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2248D" w14:textId="1AD745A9" w:rsidR="00890090" w:rsidRPr="00D53567" w:rsidRDefault="006F3661" w:rsidP="00D53567">
      <w:pPr>
        <w:spacing w:line="240" w:lineRule="auto"/>
        <w:rPr>
          <w:rFonts w:ascii="Arial" w:eastAsia="Arial" w:hAnsi="Arial" w:cs="Arial"/>
        </w:rPr>
      </w:pPr>
      <w:r>
        <w:rPr>
          <w:rFonts w:ascii="Arial" w:eastAsia="Arial" w:hAnsi="Arial" w:cs="Arial"/>
          <w:noProof/>
        </w:rPr>
        <w:drawing>
          <wp:anchor distT="0" distB="0" distL="114300" distR="114300" simplePos="0" relativeHeight="251658240" behindDoc="0" locked="0" layoutInCell="1" allowOverlap="1" wp14:anchorId="06B3F627" wp14:editId="780BCB44">
            <wp:simplePos x="542772" y="542772"/>
            <wp:positionH relativeFrom="column">
              <wp:align>left</wp:align>
            </wp:positionH>
            <wp:positionV relativeFrom="paragraph">
              <wp:align>top</wp:align>
            </wp:positionV>
            <wp:extent cx="812800" cy="91001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800" cy="910018"/>
                    </a:xfrm>
                    <a:prstGeom prst="rect">
                      <a:avLst/>
                    </a:prstGeom>
                    <a:noFill/>
                    <a:ln>
                      <a:noFill/>
                    </a:ln>
                  </pic:spPr>
                </pic:pic>
              </a:graphicData>
            </a:graphic>
          </wp:anchor>
        </w:drawing>
      </w:r>
      <w:r w:rsidR="00F615CC">
        <w:rPr>
          <w:rFonts w:ascii="Arial" w:eastAsia="Arial" w:hAnsi="Arial" w:cs="Arial"/>
        </w:rPr>
        <w:br/>
      </w:r>
      <w:r w:rsidR="00F615CC">
        <w:rPr>
          <w:rFonts w:ascii="Arial" w:eastAsia="Arial" w:hAnsi="Arial" w:cs="Arial"/>
        </w:rPr>
        <w:br/>
      </w:r>
      <w:r w:rsidR="00F615CC">
        <w:rPr>
          <w:rFonts w:ascii="Arial" w:eastAsia="Arial" w:hAnsi="Arial" w:cs="Arial"/>
        </w:rPr>
        <w:br/>
      </w:r>
      <w:r w:rsidR="00F615CC">
        <w:rPr>
          <w:rFonts w:ascii="Arial" w:eastAsia="Arial" w:hAnsi="Arial" w:cs="Arial"/>
        </w:rPr>
        <w:br/>
      </w:r>
    </w:p>
    <w:p w14:paraId="7417F26D" w14:textId="405CF6D8" w:rsidR="00D53567" w:rsidRPr="00D53567" w:rsidRDefault="00F615CC" w:rsidP="00D53567">
      <w:pPr>
        <w:pBdr>
          <w:top w:val="single" w:sz="4" w:space="1" w:color="114343"/>
          <w:bottom w:val="single" w:sz="4" w:space="1" w:color="114343"/>
        </w:pBdr>
        <w:spacing w:line="320" w:lineRule="auto"/>
        <w:rPr>
          <w:rFonts w:ascii="Arial" w:eastAsia="Arial" w:hAnsi="Arial" w:cs="Arial"/>
          <w:b/>
        </w:rPr>
      </w:pPr>
      <w:r>
        <w:rPr>
          <w:rFonts w:ascii="Arial" w:eastAsia="Arial" w:hAnsi="Arial" w:cs="Arial"/>
          <w:b/>
        </w:rPr>
        <w:br/>
      </w:r>
      <w:r w:rsidR="001C6E45" w:rsidRPr="00D53567">
        <w:rPr>
          <w:rFonts w:ascii="Arial" w:eastAsia="Arial" w:hAnsi="Arial" w:cs="Arial"/>
          <w:b/>
        </w:rPr>
        <w:t>VOLUNTEER OPPORTUNITY:</w:t>
      </w:r>
      <w:r w:rsidR="00D53567" w:rsidRPr="00D53567">
        <w:rPr>
          <w:rFonts w:ascii="Arial" w:eastAsia="Arial" w:hAnsi="Arial" w:cs="Arial"/>
          <w:b/>
        </w:rPr>
        <w:t xml:space="preserve">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sidR="00BC7B48" w:rsidRPr="00BC7B48">
        <w:rPr>
          <w:rFonts w:ascii="Arial" w:hAnsi="Arial" w:cs="Arial"/>
          <w:b/>
          <w:color w:val="auto"/>
        </w:rPr>
        <w:t>Grounds - Gardening</w:t>
      </w:r>
      <w:r>
        <w:rPr>
          <w:rFonts w:ascii="Arial" w:eastAsia="Arial" w:hAnsi="Arial" w:cs="Arial"/>
          <w:b/>
        </w:rPr>
        <w:br/>
      </w:r>
    </w:p>
    <w:p w14:paraId="2CEFD008" w14:textId="77777777" w:rsidR="00890090" w:rsidRPr="00D53567" w:rsidRDefault="001C6E45">
      <w:pPr>
        <w:spacing w:line="320" w:lineRule="auto"/>
        <w:rPr>
          <w:rFonts w:ascii="Arial" w:eastAsia="Arial" w:hAnsi="Arial" w:cs="Arial"/>
        </w:rPr>
      </w:pPr>
      <w:r w:rsidRPr="00D53567">
        <w:rPr>
          <w:rFonts w:ascii="Arial" w:eastAsia="Arial" w:hAnsi="Arial" w:cs="Arial"/>
          <w:b/>
        </w:rPr>
        <w:t xml:space="preserve">Why do we need you? Why volunteer with us?  </w:t>
      </w:r>
    </w:p>
    <w:p w14:paraId="070C7FFA" w14:textId="77777777" w:rsidR="00890090" w:rsidRPr="00F615CC" w:rsidRDefault="001C6E45">
      <w:pPr>
        <w:rPr>
          <w:rFonts w:ascii="Arial" w:eastAsia="Arial" w:hAnsi="Arial" w:cs="Arial"/>
          <w:color w:val="auto"/>
          <w:highlight w:val="white"/>
        </w:rPr>
      </w:pPr>
      <w:r w:rsidRPr="00F615CC">
        <w:rPr>
          <w:rFonts w:ascii="Arial" w:eastAsia="Arial" w:hAnsi="Arial" w:cs="Arial"/>
          <w:color w:val="auto"/>
          <w:highlight w:val="white"/>
        </w:rPr>
        <w:t xml:space="preserve">We’re WWT, the charity for wetlands and wildlife. We’re on a mission to restore wetlands because they are a wondrous solution to our world's problems. Together we will unlock their power – and help nature burst back to life. Because when wetlands flourish, all life will flourish. </w:t>
      </w:r>
    </w:p>
    <w:p w14:paraId="05964EB9" w14:textId="2BAE31FE" w:rsidR="00890090" w:rsidRPr="00BC7B48" w:rsidRDefault="001C6E45" w:rsidP="00BC7B48">
      <w:pPr>
        <w:jc w:val="center"/>
        <w:rPr>
          <w:rFonts w:ascii="Arial" w:eastAsia="Arial" w:hAnsi="Arial" w:cs="Arial"/>
          <w:i/>
          <w:iCs/>
          <w:color w:val="auto"/>
          <w:highlight w:val="white"/>
        </w:rPr>
      </w:pPr>
      <w:r w:rsidRPr="00BC7B48">
        <w:rPr>
          <w:rFonts w:ascii="Arial" w:eastAsia="Arial" w:hAnsi="Arial" w:cs="Arial"/>
          <w:i/>
          <w:iCs/>
          <w:color w:val="auto"/>
          <w:highlight w:val="white"/>
        </w:rPr>
        <w:t>W</w:t>
      </w:r>
      <w:r w:rsidR="00BC7B48" w:rsidRPr="00BC7B48">
        <w:rPr>
          <w:rFonts w:ascii="Arial" w:eastAsia="Arial" w:hAnsi="Arial" w:cs="Arial"/>
          <w:i/>
          <w:iCs/>
          <w:color w:val="auto"/>
          <w:highlight w:val="white"/>
        </w:rPr>
        <w:t>e</w:t>
      </w:r>
      <w:r w:rsidRPr="00BC7B48">
        <w:rPr>
          <w:rFonts w:ascii="Arial" w:eastAsia="Arial" w:hAnsi="Arial" w:cs="Arial"/>
          <w:i/>
          <w:iCs/>
          <w:color w:val="auto"/>
          <w:highlight w:val="white"/>
        </w:rPr>
        <w:t xml:space="preserve"> lead the way, bring </w:t>
      </w:r>
      <w:r w:rsidR="00BC7B48" w:rsidRPr="00BC7B48">
        <w:rPr>
          <w:rFonts w:ascii="Arial" w:eastAsia="Arial" w:hAnsi="Arial" w:cs="Arial"/>
          <w:i/>
          <w:iCs/>
          <w:color w:val="auto"/>
          <w:highlight w:val="white"/>
        </w:rPr>
        <w:t>life,</w:t>
      </w:r>
      <w:r w:rsidRPr="00BC7B48">
        <w:rPr>
          <w:rFonts w:ascii="Arial" w:eastAsia="Arial" w:hAnsi="Arial" w:cs="Arial"/>
          <w:i/>
          <w:iCs/>
          <w:color w:val="auto"/>
          <w:highlight w:val="white"/>
        </w:rPr>
        <w:t xml:space="preserve"> and inspire </w:t>
      </w:r>
      <w:r w:rsidR="00BC7B48" w:rsidRPr="00BC7B48">
        <w:rPr>
          <w:rFonts w:ascii="Arial" w:eastAsia="Arial" w:hAnsi="Arial" w:cs="Arial"/>
          <w:i/>
          <w:iCs/>
          <w:color w:val="auto"/>
          <w:highlight w:val="white"/>
        </w:rPr>
        <w:t>connection.</w:t>
      </w:r>
    </w:p>
    <w:p w14:paraId="31A3E468" w14:textId="0E6C49F4" w:rsidR="00BC7B48" w:rsidRPr="00BC7B48" w:rsidRDefault="00BC7B48" w:rsidP="00BC7B48">
      <w:pPr>
        <w:spacing w:after="240" w:line="320" w:lineRule="exact"/>
        <w:rPr>
          <w:rFonts w:ascii="Arial" w:eastAsia="Times New Roman" w:hAnsi="Arial" w:cs="Arial"/>
          <w:color w:val="auto"/>
          <w:lang w:eastAsia="en-GB"/>
        </w:rPr>
      </w:pPr>
      <w:r w:rsidRPr="00BC7B48">
        <w:rPr>
          <w:rFonts w:ascii="Arial" w:eastAsia="Times New Roman" w:hAnsi="Arial" w:cs="Arial"/>
          <w:color w:val="auto"/>
          <w:lang w:eastAsia="en-GB"/>
        </w:rPr>
        <w:t>At WWT, we shape unforgettable experiences. By working as part of the Grounds Volunteer team you will assist with the maintenance of all aspects of gardening within the grounds at Washington to exhibit our waterfowl and mammals from around the world to the highest standards. This will help to provide our visitors with a great day out and encourage them to engage with and support our work to save wetlands for wildlife and people.</w:t>
      </w:r>
    </w:p>
    <w:p w14:paraId="3154979A" w14:textId="718FAA98" w:rsidR="00890090" w:rsidRPr="00F615CC" w:rsidRDefault="001C6E45">
      <w:pPr>
        <w:rPr>
          <w:rFonts w:ascii="Arial" w:eastAsia="Arial" w:hAnsi="Arial" w:cs="Arial"/>
          <w:color w:val="auto"/>
        </w:rPr>
      </w:pPr>
      <w:r w:rsidRPr="00F615CC">
        <w:rPr>
          <w:rFonts w:ascii="Arial" w:eastAsia="Arial" w:hAnsi="Arial" w:cs="Arial"/>
          <w:color w:val="auto"/>
        </w:rPr>
        <w:t xml:space="preserve">We believe that the best way for people to understand and connect to wetlands is to experience them, so </w:t>
      </w:r>
      <w:r w:rsidR="00BC7B48" w:rsidRPr="00F615CC">
        <w:rPr>
          <w:rFonts w:ascii="Arial" w:eastAsia="Arial" w:hAnsi="Arial" w:cs="Arial"/>
          <w:color w:val="auto"/>
        </w:rPr>
        <w:t>we awe</w:t>
      </w:r>
      <w:r w:rsidRPr="00F615CC">
        <w:rPr>
          <w:rFonts w:ascii="Arial" w:eastAsia="Arial" w:hAnsi="Arial" w:cs="Arial"/>
          <w:color w:val="auto"/>
        </w:rPr>
        <w:t xml:space="preserve">-inspiring nature up close </w:t>
      </w:r>
      <w:r w:rsidR="00BC7B48">
        <w:rPr>
          <w:rFonts w:ascii="Arial" w:eastAsia="Arial" w:hAnsi="Arial" w:cs="Arial"/>
          <w:color w:val="auto"/>
        </w:rPr>
        <w:t>a</w:t>
      </w:r>
      <w:r w:rsidRPr="00F615CC">
        <w:rPr>
          <w:rFonts w:ascii="Arial" w:eastAsia="Arial" w:hAnsi="Arial" w:cs="Arial"/>
          <w:color w:val="auto"/>
        </w:rPr>
        <w:t xml:space="preserve">t </w:t>
      </w:r>
      <w:r w:rsidR="00BC7B48">
        <w:rPr>
          <w:rFonts w:ascii="Arial" w:eastAsia="Arial" w:hAnsi="Arial" w:cs="Arial"/>
          <w:color w:val="auto"/>
        </w:rPr>
        <w:t>Washington</w:t>
      </w:r>
      <w:r w:rsidRPr="00F615CC">
        <w:rPr>
          <w:rFonts w:ascii="Arial" w:eastAsia="Arial" w:hAnsi="Arial" w:cs="Arial"/>
          <w:color w:val="auto"/>
        </w:rPr>
        <w:t xml:space="preserve"> Wetland Centre, visitors can explore unique wetland habitats and the amazing array of birds</w:t>
      </w:r>
      <w:r w:rsidR="00BC7B48">
        <w:rPr>
          <w:rFonts w:ascii="Arial" w:eastAsia="Arial" w:hAnsi="Arial" w:cs="Arial"/>
          <w:color w:val="auto"/>
        </w:rPr>
        <w:t xml:space="preserve"> and</w:t>
      </w:r>
      <w:r w:rsidRPr="00F615CC">
        <w:rPr>
          <w:rFonts w:ascii="Arial" w:eastAsia="Arial" w:hAnsi="Arial" w:cs="Arial"/>
          <w:color w:val="auto"/>
        </w:rPr>
        <w:t xml:space="preserve"> mammals that inhabit them. Our volunteers help to welcome and inspire </w:t>
      </w:r>
      <w:r w:rsidR="00BC7B48" w:rsidRPr="00F615CC">
        <w:rPr>
          <w:rFonts w:ascii="Arial" w:eastAsia="Arial" w:hAnsi="Arial" w:cs="Arial"/>
          <w:color w:val="auto"/>
        </w:rPr>
        <w:t>visitors and</w:t>
      </w:r>
      <w:r w:rsidRPr="00F615CC">
        <w:rPr>
          <w:rFonts w:ascii="Arial" w:eastAsia="Arial" w:hAnsi="Arial" w:cs="Arial"/>
          <w:color w:val="auto"/>
        </w:rPr>
        <w:t xml:space="preserve"> get to experience looking after our unique habitats and heritage.</w:t>
      </w:r>
    </w:p>
    <w:p w14:paraId="1548CE2F" w14:textId="77777777" w:rsidR="00890090" w:rsidRPr="002F3BE1" w:rsidRDefault="001C6E45">
      <w:pPr>
        <w:rPr>
          <w:rFonts w:ascii="Arial" w:eastAsia="Arial" w:hAnsi="Arial" w:cs="Arial"/>
        </w:rPr>
      </w:pPr>
      <w:r w:rsidRPr="002F3BE1">
        <w:rPr>
          <w:rFonts w:ascii="Arial" w:eastAsia="Arial" w:hAnsi="Arial" w:cs="Arial"/>
        </w:rPr>
        <w:t>___________________________________________________________________________________</w:t>
      </w:r>
    </w:p>
    <w:p w14:paraId="251A8F62" w14:textId="76DAD0E3" w:rsidR="00890090" w:rsidRDefault="001C6E45">
      <w:pPr>
        <w:spacing w:after="0" w:line="320" w:lineRule="auto"/>
        <w:rPr>
          <w:rFonts w:ascii="Arial" w:eastAsia="Arial" w:hAnsi="Arial" w:cs="Arial"/>
          <w:color w:val="333333"/>
        </w:rPr>
      </w:pPr>
      <w:r w:rsidRPr="002F3BE1">
        <w:rPr>
          <w:rFonts w:ascii="Arial" w:eastAsia="Arial" w:hAnsi="Arial" w:cs="Arial"/>
          <w:b/>
        </w:rPr>
        <w:t>Who will be responsible for your role?</w:t>
      </w:r>
      <w:r>
        <w:rPr>
          <w:rFonts w:ascii="Arial" w:eastAsia="Arial" w:hAnsi="Arial" w:cs="Arial"/>
          <w:b/>
        </w:rPr>
        <w:tab/>
      </w:r>
      <w:r w:rsidRPr="00F615CC">
        <w:rPr>
          <w:rFonts w:ascii="Arial" w:eastAsia="Arial" w:hAnsi="Arial" w:cs="Arial"/>
          <w:color w:val="auto"/>
        </w:rPr>
        <w:t xml:space="preserve">Grounds </w:t>
      </w:r>
      <w:r w:rsidR="00BC7B48">
        <w:rPr>
          <w:rFonts w:ascii="Arial" w:eastAsia="Arial" w:hAnsi="Arial" w:cs="Arial"/>
          <w:color w:val="auto"/>
        </w:rPr>
        <w:t>Warden</w:t>
      </w:r>
    </w:p>
    <w:p w14:paraId="06FB5FD2" w14:textId="77777777" w:rsidR="00890090" w:rsidRPr="002F3BE1" w:rsidRDefault="00890090">
      <w:pPr>
        <w:spacing w:after="0" w:line="320" w:lineRule="auto"/>
        <w:rPr>
          <w:rFonts w:ascii="Arial" w:eastAsia="Arial" w:hAnsi="Arial" w:cs="Arial"/>
        </w:rPr>
      </w:pPr>
    </w:p>
    <w:p w14:paraId="7497BE1F" w14:textId="427A2893" w:rsidR="00890090" w:rsidRPr="00F615CC" w:rsidRDefault="001C6E45">
      <w:pPr>
        <w:spacing w:after="0" w:line="274" w:lineRule="auto"/>
        <w:ind w:left="4321" w:hanging="4321"/>
        <w:rPr>
          <w:rFonts w:ascii="Arial" w:eastAsia="Arial" w:hAnsi="Arial" w:cs="Arial"/>
          <w:color w:val="auto"/>
        </w:rPr>
      </w:pPr>
      <w:r w:rsidRPr="002F3BE1">
        <w:rPr>
          <w:rFonts w:ascii="Arial" w:eastAsia="Arial" w:hAnsi="Arial" w:cs="Arial"/>
          <w:b/>
        </w:rPr>
        <w:t>Where will you be based?</w:t>
      </w:r>
      <w:r>
        <w:rPr>
          <w:rFonts w:ascii="Arial" w:eastAsia="Arial" w:hAnsi="Arial" w:cs="Arial"/>
        </w:rPr>
        <w:tab/>
      </w:r>
      <w:r w:rsidRPr="00F615CC">
        <w:rPr>
          <w:rFonts w:ascii="Arial" w:eastAsia="Arial" w:hAnsi="Arial" w:cs="Arial"/>
          <w:color w:val="auto"/>
        </w:rPr>
        <w:t xml:space="preserve">WWT </w:t>
      </w:r>
      <w:r w:rsidR="00BC7B48">
        <w:rPr>
          <w:rFonts w:ascii="Arial" w:eastAsia="Arial" w:hAnsi="Arial" w:cs="Arial"/>
          <w:color w:val="auto"/>
        </w:rPr>
        <w:t>Washington</w:t>
      </w:r>
    </w:p>
    <w:p w14:paraId="7C65AC5C" w14:textId="77777777" w:rsidR="00890090" w:rsidRDefault="00890090">
      <w:pPr>
        <w:spacing w:after="0" w:line="274" w:lineRule="auto"/>
        <w:ind w:left="4321" w:hanging="4321"/>
        <w:rPr>
          <w:rFonts w:ascii="Arial" w:eastAsia="Arial" w:hAnsi="Arial" w:cs="Arial"/>
        </w:rPr>
      </w:pPr>
    </w:p>
    <w:p w14:paraId="260C5F1D" w14:textId="77777777" w:rsidR="00BC7B48" w:rsidRDefault="001C6E45" w:rsidP="00BC7B48">
      <w:pPr>
        <w:spacing w:after="240" w:line="274" w:lineRule="auto"/>
        <w:ind w:left="4320" w:hanging="4320"/>
        <w:rPr>
          <w:rFonts w:ascii="Arial" w:hAnsi="Arial" w:cs="Arial"/>
        </w:rPr>
      </w:pPr>
      <w:r w:rsidRPr="002F3BE1">
        <w:rPr>
          <w:rFonts w:ascii="Arial" w:eastAsia="Arial" w:hAnsi="Arial" w:cs="Arial"/>
          <w:b/>
        </w:rPr>
        <w:t>How much time will it take?</w:t>
      </w:r>
      <w:r>
        <w:rPr>
          <w:rFonts w:ascii="Arial" w:eastAsia="Arial" w:hAnsi="Arial" w:cs="Arial"/>
          <w:b/>
          <w:color w:val="0592BD"/>
        </w:rPr>
        <w:tab/>
      </w:r>
      <w:r w:rsidR="00BC7B48" w:rsidRPr="00AA3AB2">
        <w:rPr>
          <w:rFonts w:ascii="Arial" w:hAnsi="Arial" w:cs="Arial"/>
          <w:color w:val="auto"/>
        </w:rPr>
        <w:t xml:space="preserve">Friday 10:00 - 16:00 </w:t>
      </w:r>
    </w:p>
    <w:p w14:paraId="7D57DEF0" w14:textId="2AF8CE3A" w:rsidR="00890090" w:rsidRPr="002F3BE1" w:rsidRDefault="001C6E45" w:rsidP="00BC7B48">
      <w:pPr>
        <w:spacing w:after="240" w:line="274" w:lineRule="auto"/>
        <w:ind w:left="4320" w:hanging="4320"/>
        <w:rPr>
          <w:rFonts w:ascii="Arial" w:eastAsia="Arial" w:hAnsi="Arial" w:cs="Arial"/>
          <w:b/>
          <w:color w:val="114343"/>
        </w:rPr>
      </w:pPr>
      <w:r w:rsidRPr="002F3BE1">
        <w:rPr>
          <w:rFonts w:ascii="Arial" w:eastAsia="Arial" w:hAnsi="Arial" w:cs="Arial"/>
          <w:b/>
          <w:color w:val="114343"/>
        </w:rPr>
        <w:t>What will you be doing?</w:t>
      </w:r>
    </w:p>
    <w:p w14:paraId="4BD1F543" w14:textId="77777777" w:rsidR="00BC7B48" w:rsidRPr="00BC7B48" w:rsidRDefault="00BC7B48" w:rsidP="00BC7B48">
      <w:pPr>
        <w:pStyle w:val="ListParagraph"/>
        <w:numPr>
          <w:ilvl w:val="0"/>
          <w:numId w:val="5"/>
        </w:numPr>
        <w:spacing w:before="360" w:after="120"/>
        <w:rPr>
          <w:rFonts w:ascii="Arial" w:eastAsia="Arial" w:hAnsi="Arial" w:cs="Arial"/>
          <w:color w:val="auto"/>
        </w:rPr>
      </w:pPr>
      <w:bookmarkStart w:id="0" w:name="_Hlk155947784"/>
      <w:r w:rsidRPr="00BC7B48">
        <w:rPr>
          <w:rFonts w:ascii="Arial" w:eastAsia="Arial" w:hAnsi="Arial" w:cs="Arial"/>
          <w:color w:val="auto"/>
        </w:rPr>
        <w:t>Assisting with development and maintenance of visitor centre grounds.</w:t>
      </w:r>
    </w:p>
    <w:p w14:paraId="50BAF224" w14:textId="77777777" w:rsidR="00BC7B48" w:rsidRPr="00BC7B48" w:rsidRDefault="00BC7B48" w:rsidP="00BC7B48">
      <w:pPr>
        <w:pStyle w:val="ListParagraph"/>
        <w:numPr>
          <w:ilvl w:val="0"/>
          <w:numId w:val="5"/>
        </w:numPr>
        <w:spacing w:before="360" w:after="120"/>
        <w:rPr>
          <w:rFonts w:ascii="Arial" w:eastAsia="Arial" w:hAnsi="Arial" w:cs="Arial"/>
          <w:color w:val="auto"/>
        </w:rPr>
      </w:pPr>
      <w:r w:rsidRPr="00BC7B48">
        <w:rPr>
          <w:rFonts w:ascii="Arial" w:eastAsia="Arial" w:hAnsi="Arial" w:cs="Arial"/>
          <w:color w:val="auto"/>
        </w:rPr>
        <w:t xml:space="preserve">Assisting with planting, </w:t>
      </w:r>
      <w:proofErr w:type="gramStart"/>
      <w:r w:rsidRPr="00BC7B48">
        <w:rPr>
          <w:rFonts w:ascii="Arial" w:eastAsia="Arial" w:hAnsi="Arial" w:cs="Arial"/>
          <w:color w:val="auto"/>
        </w:rPr>
        <w:t>weeding</w:t>
      </w:r>
      <w:proofErr w:type="gramEnd"/>
      <w:r w:rsidRPr="00BC7B48">
        <w:rPr>
          <w:rFonts w:ascii="Arial" w:eastAsia="Arial" w:hAnsi="Arial" w:cs="Arial"/>
          <w:color w:val="auto"/>
        </w:rPr>
        <w:t xml:space="preserve"> and pruning.</w:t>
      </w:r>
    </w:p>
    <w:p w14:paraId="2EE83103" w14:textId="77777777" w:rsidR="00BC7B48" w:rsidRPr="00BC7B48" w:rsidRDefault="00BC7B48" w:rsidP="00BC7B48">
      <w:pPr>
        <w:pStyle w:val="ListParagraph"/>
        <w:numPr>
          <w:ilvl w:val="0"/>
          <w:numId w:val="5"/>
        </w:numPr>
        <w:spacing w:before="360" w:after="120"/>
        <w:rPr>
          <w:rFonts w:ascii="Arial" w:eastAsia="Arial" w:hAnsi="Arial" w:cs="Arial"/>
          <w:color w:val="auto"/>
        </w:rPr>
      </w:pPr>
      <w:r w:rsidRPr="00BC7B48">
        <w:rPr>
          <w:rFonts w:ascii="Arial" w:eastAsia="Arial" w:hAnsi="Arial" w:cs="Arial"/>
          <w:color w:val="auto"/>
        </w:rPr>
        <w:t>Helping us maintain our visitor infrastructure to a high standard including path clearance, and furnishings.</w:t>
      </w:r>
    </w:p>
    <w:p w14:paraId="1CAD0314" w14:textId="77777777" w:rsidR="00BC7B48" w:rsidRPr="00BC7B48" w:rsidRDefault="00BC7B48" w:rsidP="00BC7B48">
      <w:pPr>
        <w:pStyle w:val="ListParagraph"/>
        <w:numPr>
          <w:ilvl w:val="0"/>
          <w:numId w:val="5"/>
        </w:numPr>
        <w:spacing w:before="360" w:after="120"/>
        <w:rPr>
          <w:rFonts w:ascii="Arial" w:eastAsia="Arial" w:hAnsi="Arial" w:cs="Arial"/>
          <w:color w:val="auto"/>
        </w:rPr>
      </w:pPr>
      <w:r w:rsidRPr="00BC7B48">
        <w:rPr>
          <w:rFonts w:ascii="Arial" w:eastAsia="Arial" w:hAnsi="Arial" w:cs="Arial"/>
          <w:color w:val="auto"/>
        </w:rPr>
        <w:t>Welcoming and engaging visitors.</w:t>
      </w:r>
    </w:p>
    <w:p w14:paraId="345BD894" w14:textId="77777777" w:rsidR="00BC7B48" w:rsidRPr="00BC7B48" w:rsidRDefault="00BC7B48" w:rsidP="00BC7B48">
      <w:pPr>
        <w:pStyle w:val="ListParagraph"/>
        <w:numPr>
          <w:ilvl w:val="0"/>
          <w:numId w:val="5"/>
        </w:numPr>
        <w:spacing w:before="360" w:after="120"/>
        <w:rPr>
          <w:rFonts w:ascii="Arial" w:eastAsia="Arial" w:hAnsi="Arial" w:cs="Arial"/>
          <w:color w:val="auto"/>
        </w:rPr>
      </w:pPr>
      <w:r w:rsidRPr="00BC7B48">
        <w:rPr>
          <w:rFonts w:ascii="Arial" w:eastAsia="Arial" w:hAnsi="Arial" w:cs="Arial"/>
          <w:color w:val="auto"/>
        </w:rPr>
        <w:t xml:space="preserve">Ensuring the safety, </w:t>
      </w:r>
      <w:proofErr w:type="gramStart"/>
      <w:r w:rsidRPr="00BC7B48">
        <w:rPr>
          <w:rFonts w:ascii="Arial" w:eastAsia="Arial" w:hAnsi="Arial" w:cs="Arial"/>
          <w:color w:val="auto"/>
        </w:rPr>
        <w:t>welfare</w:t>
      </w:r>
      <w:proofErr w:type="gramEnd"/>
      <w:r w:rsidRPr="00BC7B48">
        <w:rPr>
          <w:rFonts w:ascii="Arial" w:eastAsia="Arial" w:hAnsi="Arial" w:cs="Arial"/>
          <w:color w:val="auto"/>
        </w:rPr>
        <w:t xml:space="preserve"> and enjoyment of the visiting public. </w:t>
      </w:r>
    </w:p>
    <w:p w14:paraId="42907617" w14:textId="77777777" w:rsidR="00BC7B48" w:rsidRPr="00BC7B48" w:rsidRDefault="00BC7B48" w:rsidP="00BC7B48">
      <w:pPr>
        <w:pStyle w:val="ListParagraph"/>
        <w:numPr>
          <w:ilvl w:val="0"/>
          <w:numId w:val="5"/>
        </w:numPr>
        <w:spacing w:before="360" w:after="120"/>
        <w:rPr>
          <w:rFonts w:ascii="Arial" w:eastAsia="Arial" w:hAnsi="Arial" w:cs="Arial"/>
          <w:color w:val="auto"/>
        </w:rPr>
      </w:pPr>
      <w:r w:rsidRPr="00BC7B48">
        <w:rPr>
          <w:rFonts w:ascii="Arial" w:eastAsia="Arial" w:hAnsi="Arial" w:cs="Arial"/>
          <w:color w:val="auto"/>
        </w:rPr>
        <w:t>Promoting the work of WWT to all visitors.</w:t>
      </w:r>
    </w:p>
    <w:p w14:paraId="62756405" w14:textId="77777777" w:rsidR="00890090" w:rsidRPr="002F3BE1" w:rsidRDefault="001C6E45">
      <w:pPr>
        <w:spacing w:before="360" w:after="120"/>
        <w:rPr>
          <w:rFonts w:ascii="Arial" w:eastAsia="Arial" w:hAnsi="Arial" w:cs="Arial"/>
          <w:b/>
        </w:rPr>
      </w:pPr>
      <w:r w:rsidRPr="002F3BE1">
        <w:rPr>
          <w:rFonts w:ascii="Arial" w:eastAsia="Arial" w:hAnsi="Arial" w:cs="Arial"/>
          <w:b/>
        </w:rPr>
        <w:t xml:space="preserve">Wetlands for the Win! How will you benefit? </w:t>
      </w:r>
    </w:p>
    <w:bookmarkEnd w:id="0"/>
    <w:p w14:paraId="4C8AF273" w14:textId="77777777" w:rsidR="00890090" w:rsidRPr="00F615CC" w:rsidRDefault="001C6E45">
      <w:pPr>
        <w:spacing w:before="360" w:after="120"/>
        <w:rPr>
          <w:rFonts w:ascii="Arial" w:eastAsia="Arial" w:hAnsi="Arial" w:cs="Arial"/>
          <w:color w:val="auto"/>
        </w:rPr>
      </w:pPr>
      <w:r w:rsidRPr="00F615CC">
        <w:rPr>
          <w:rFonts w:ascii="Arial" w:eastAsia="Arial" w:hAnsi="Arial" w:cs="Arial"/>
          <w:color w:val="auto"/>
        </w:rPr>
        <w:t>Looking for valuable work experience to gain relevant skills or wanting to spend more time outdoors? Or both?</w:t>
      </w:r>
    </w:p>
    <w:p w14:paraId="4E0DEF3D" w14:textId="740298F9" w:rsidR="00BC7B48" w:rsidRDefault="001C6E45" w:rsidP="00BC7B48">
      <w:pPr>
        <w:rPr>
          <w:rFonts w:ascii="Arial" w:eastAsia="Arial" w:hAnsi="Arial" w:cs="Arial"/>
          <w:b/>
          <w:color w:val="auto"/>
        </w:rPr>
      </w:pPr>
      <w:r w:rsidRPr="00F615CC">
        <w:rPr>
          <w:rFonts w:ascii="Arial" w:eastAsia="Arial" w:hAnsi="Arial" w:cs="Arial"/>
          <w:color w:val="auto"/>
        </w:rPr>
        <w:lastRenderedPageBreak/>
        <w:t xml:space="preserve">Look no further! Securing a volunteering position with us plays a crucial role in saving wetlands for wildlife and people </w:t>
      </w:r>
      <w:r w:rsidR="00BC7B48">
        <w:rPr>
          <w:rFonts w:ascii="Arial" w:eastAsia="Arial" w:hAnsi="Arial" w:cs="Arial"/>
          <w:color w:val="auto"/>
        </w:rPr>
        <w:t>and</w:t>
      </w:r>
      <w:r w:rsidRPr="00F615CC">
        <w:rPr>
          <w:rFonts w:ascii="Arial" w:eastAsia="Arial" w:hAnsi="Arial" w:cs="Arial"/>
          <w:color w:val="auto"/>
        </w:rPr>
        <w:t xml:space="preserve"> giv</w:t>
      </w:r>
      <w:r w:rsidR="00BC7B48">
        <w:rPr>
          <w:rFonts w:ascii="Arial" w:eastAsia="Arial" w:hAnsi="Arial" w:cs="Arial"/>
          <w:color w:val="auto"/>
        </w:rPr>
        <w:t>es</w:t>
      </w:r>
      <w:r w:rsidRPr="00F615CC">
        <w:rPr>
          <w:rFonts w:ascii="Arial" w:eastAsia="Arial" w:hAnsi="Arial" w:cs="Arial"/>
          <w:color w:val="auto"/>
        </w:rPr>
        <w:t xml:space="preserve"> you a chance to </w:t>
      </w:r>
    </w:p>
    <w:p w14:paraId="1C978533" w14:textId="0EF47826" w:rsidR="00BC7B48" w:rsidRDefault="00BC7B48">
      <w:pPr>
        <w:numPr>
          <w:ilvl w:val="0"/>
          <w:numId w:val="3"/>
        </w:numPr>
        <w:spacing w:after="0"/>
        <w:ind w:left="1134" w:hanging="283"/>
        <w:rPr>
          <w:rFonts w:ascii="Arial" w:eastAsia="Arial" w:hAnsi="Arial" w:cs="Arial"/>
          <w:color w:val="auto"/>
        </w:rPr>
      </w:pPr>
      <w:r>
        <w:rPr>
          <w:rFonts w:ascii="Arial" w:eastAsia="Arial" w:hAnsi="Arial" w:cs="Arial"/>
          <w:color w:val="auto"/>
        </w:rPr>
        <w:t>W</w:t>
      </w:r>
      <w:r w:rsidRPr="00BC7B48">
        <w:rPr>
          <w:rFonts w:ascii="Arial" w:eastAsia="Arial" w:hAnsi="Arial" w:cs="Arial"/>
          <w:color w:val="auto"/>
        </w:rPr>
        <w:t>ork within an internationally important wetland site.</w:t>
      </w:r>
    </w:p>
    <w:p w14:paraId="731B2CDB" w14:textId="4B2D8EA2" w:rsidR="00890090" w:rsidRPr="00F615CC" w:rsidRDefault="001C6E45">
      <w:pPr>
        <w:numPr>
          <w:ilvl w:val="0"/>
          <w:numId w:val="3"/>
        </w:numPr>
        <w:spacing w:after="0"/>
        <w:ind w:left="1134" w:hanging="283"/>
        <w:rPr>
          <w:rFonts w:ascii="Arial" w:eastAsia="Arial" w:hAnsi="Arial" w:cs="Arial"/>
          <w:color w:val="auto"/>
        </w:rPr>
      </w:pPr>
      <w:r w:rsidRPr="00F615CC">
        <w:rPr>
          <w:rFonts w:ascii="Arial" w:eastAsia="Arial" w:hAnsi="Arial" w:cs="Arial"/>
          <w:color w:val="auto"/>
        </w:rPr>
        <w:t xml:space="preserve">Learn new, transferable </w:t>
      </w:r>
      <w:r w:rsidR="00BC7B48" w:rsidRPr="00F615CC">
        <w:rPr>
          <w:rFonts w:ascii="Arial" w:eastAsia="Arial" w:hAnsi="Arial" w:cs="Arial"/>
          <w:color w:val="auto"/>
        </w:rPr>
        <w:t>skills.</w:t>
      </w:r>
      <w:r w:rsidRPr="00F615CC">
        <w:rPr>
          <w:rFonts w:ascii="Arial" w:eastAsia="Arial" w:hAnsi="Arial" w:cs="Arial"/>
          <w:color w:val="auto"/>
        </w:rPr>
        <w:t xml:space="preserve"> </w:t>
      </w:r>
    </w:p>
    <w:p w14:paraId="7494C478" w14:textId="4EC0F892" w:rsidR="00890090" w:rsidRPr="00F615CC" w:rsidRDefault="001C6E45">
      <w:pPr>
        <w:numPr>
          <w:ilvl w:val="0"/>
          <w:numId w:val="3"/>
        </w:numPr>
        <w:spacing w:after="0"/>
        <w:ind w:left="1134" w:hanging="283"/>
        <w:rPr>
          <w:rFonts w:ascii="Arial" w:eastAsia="Arial" w:hAnsi="Arial" w:cs="Arial"/>
          <w:color w:val="auto"/>
        </w:rPr>
      </w:pPr>
      <w:bookmarkStart w:id="1" w:name="_Hlk155947991"/>
      <w:r w:rsidRPr="00F615CC">
        <w:rPr>
          <w:rFonts w:ascii="Arial" w:eastAsia="Arial" w:hAnsi="Arial" w:cs="Arial"/>
          <w:color w:val="auto"/>
        </w:rPr>
        <w:t xml:space="preserve">Gain valuable work experience, especially in a conservation </w:t>
      </w:r>
      <w:r w:rsidR="00BC7B48" w:rsidRPr="00F615CC">
        <w:rPr>
          <w:rFonts w:ascii="Arial" w:eastAsia="Arial" w:hAnsi="Arial" w:cs="Arial"/>
          <w:color w:val="auto"/>
        </w:rPr>
        <w:t>environment.</w:t>
      </w:r>
      <w:r w:rsidRPr="00F615CC">
        <w:rPr>
          <w:rFonts w:ascii="Arial" w:eastAsia="Arial" w:hAnsi="Arial" w:cs="Arial"/>
          <w:color w:val="auto"/>
        </w:rPr>
        <w:t xml:space="preserve"> </w:t>
      </w:r>
    </w:p>
    <w:p w14:paraId="0A4213A0" w14:textId="14C00371" w:rsidR="00890090" w:rsidRPr="00F615CC" w:rsidRDefault="001C6E45">
      <w:pPr>
        <w:numPr>
          <w:ilvl w:val="0"/>
          <w:numId w:val="3"/>
        </w:numPr>
        <w:spacing w:after="0"/>
        <w:ind w:left="1134" w:hanging="283"/>
        <w:rPr>
          <w:rFonts w:ascii="Arial" w:eastAsia="Arial" w:hAnsi="Arial" w:cs="Arial"/>
          <w:color w:val="auto"/>
        </w:rPr>
      </w:pPr>
      <w:bookmarkStart w:id="2" w:name="_Hlk155947962"/>
      <w:bookmarkEnd w:id="1"/>
      <w:r w:rsidRPr="00F615CC">
        <w:rPr>
          <w:rFonts w:ascii="Arial" w:eastAsia="Arial" w:hAnsi="Arial" w:cs="Arial"/>
          <w:color w:val="auto"/>
        </w:rPr>
        <w:t xml:space="preserve">Gain a fantastic and inclusive volunteering experience to talk about to a potential </w:t>
      </w:r>
      <w:r w:rsidR="00BC7B48" w:rsidRPr="00F615CC">
        <w:rPr>
          <w:rFonts w:ascii="Arial" w:eastAsia="Arial" w:hAnsi="Arial" w:cs="Arial"/>
          <w:color w:val="auto"/>
        </w:rPr>
        <w:t>employer.</w:t>
      </w:r>
    </w:p>
    <w:bookmarkEnd w:id="2"/>
    <w:p w14:paraId="23F7A77C" w14:textId="1ACD240F" w:rsidR="00890090" w:rsidRPr="00F615CC" w:rsidRDefault="001C6E45">
      <w:pPr>
        <w:numPr>
          <w:ilvl w:val="0"/>
          <w:numId w:val="3"/>
        </w:numPr>
        <w:spacing w:after="0"/>
        <w:ind w:left="1134" w:hanging="283"/>
        <w:rPr>
          <w:rFonts w:ascii="Arial" w:eastAsia="Arial" w:hAnsi="Arial" w:cs="Arial"/>
          <w:color w:val="auto"/>
        </w:rPr>
      </w:pPr>
      <w:r w:rsidRPr="00F615CC">
        <w:rPr>
          <w:rFonts w:ascii="Arial" w:eastAsia="Arial" w:hAnsi="Arial" w:cs="Arial"/>
          <w:color w:val="auto"/>
        </w:rPr>
        <w:t xml:space="preserve">Make a real contribution to the conservation work of </w:t>
      </w:r>
      <w:r w:rsidR="00BC7B48" w:rsidRPr="00F615CC">
        <w:rPr>
          <w:rFonts w:ascii="Arial" w:eastAsia="Arial" w:hAnsi="Arial" w:cs="Arial"/>
          <w:color w:val="auto"/>
        </w:rPr>
        <w:t>WWT.</w:t>
      </w:r>
    </w:p>
    <w:p w14:paraId="6EE10906" w14:textId="743A953E" w:rsidR="00890090" w:rsidRDefault="001C6E45">
      <w:pPr>
        <w:numPr>
          <w:ilvl w:val="0"/>
          <w:numId w:val="3"/>
        </w:numPr>
        <w:spacing w:after="0"/>
        <w:ind w:left="1134" w:hanging="283"/>
        <w:rPr>
          <w:rFonts w:ascii="Arial" w:eastAsia="Arial" w:hAnsi="Arial" w:cs="Arial"/>
          <w:color w:val="auto"/>
        </w:rPr>
      </w:pPr>
      <w:r w:rsidRPr="00F615CC">
        <w:rPr>
          <w:rFonts w:ascii="Arial" w:eastAsia="Arial" w:hAnsi="Arial" w:cs="Arial"/>
          <w:color w:val="auto"/>
        </w:rPr>
        <w:t xml:space="preserve">Gain free entry to all WWT wetland centres throughout the UK on presentation of your WWT name </w:t>
      </w:r>
      <w:r w:rsidR="00BC7B48" w:rsidRPr="00F615CC">
        <w:rPr>
          <w:rFonts w:ascii="Arial" w:eastAsia="Arial" w:hAnsi="Arial" w:cs="Arial"/>
          <w:color w:val="auto"/>
        </w:rPr>
        <w:t>badge.</w:t>
      </w:r>
    </w:p>
    <w:p w14:paraId="067C685C" w14:textId="279CF481" w:rsidR="00BC7B48" w:rsidRPr="00F615CC" w:rsidRDefault="00BC7B48">
      <w:pPr>
        <w:numPr>
          <w:ilvl w:val="0"/>
          <w:numId w:val="3"/>
        </w:numPr>
        <w:spacing w:after="0"/>
        <w:ind w:left="1134" w:hanging="283"/>
        <w:rPr>
          <w:rFonts w:ascii="Arial" w:eastAsia="Arial" w:hAnsi="Arial" w:cs="Arial"/>
          <w:color w:val="auto"/>
        </w:rPr>
      </w:pPr>
      <w:r>
        <w:rPr>
          <w:rFonts w:ascii="Arial" w:eastAsia="Arial" w:hAnsi="Arial" w:cs="Arial"/>
          <w:color w:val="auto"/>
        </w:rPr>
        <w:t>Get a WWT Uniform.</w:t>
      </w:r>
    </w:p>
    <w:p w14:paraId="4A24283C" w14:textId="4F560BF0" w:rsidR="00890090" w:rsidRPr="00F615CC" w:rsidRDefault="001C6E45">
      <w:pPr>
        <w:numPr>
          <w:ilvl w:val="0"/>
          <w:numId w:val="3"/>
        </w:numPr>
        <w:spacing w:after="0"/>
        <w:ind w:left="1134" w:hanging="283"/>
        <w:rPr>
          <w:rFonts w:ascii="Arial" w:eastAsia="Arial" w:hAnsi="Arial" w:cs="Arial"/>
          <w:color w:val="auto"/>
        </w:rPr>
      </w:pPr>
      <w:r w:rsidRPr="00F615CC">
        <w:rPr>
          <w:rFonts w:ascii="Arial" w:eastAsia="Arial" w:hAnsi="Arial" w:cs="Arial"/>
          <w:color w:val="auto"/>
        </w:rPr>
        <w:t xml:space="preserve">Have a </w:t>
      </w:r>
      <w:r w:rsidR="00BC7B48" w:rsidRPr="00F615CC">
        <w:rPr>
          <w:rFonts w:ascii="Arial" w:eastAsia="Arial" w:hAnsi="Arial" w:cs="Arial"/>
          <w:color w:val="auto"/>
        </w:rPr>
        <w:t>great discount</w:t>
      </w:r>
      <w:r w:rsidRPr="00F615CC">
        <w:rPr>
          <w:rFonts w:ascii="Arial" w:eastAsia="Arial" w:hAnsi="Arial" w:cs="Arial"/>
          <w:color w:val="auto"/>
        </w:rPr>
        <w:t xml:space="preserve"> in WWT shops and </w:t>
      </w:r>
      <w:r w:rsidR="00BC7B48" w:rsidRPr="00F615CC">
        <w:rPr>
          <w:rFonts w:ascii="Arial" w:eastAsia="Arial" w:hAnsi="Arial" w:cs="Arial"/>
          <w:color w:val="auto"/>
        </w:rPr>
        <w:t>cafes.</w:t>
      </w:r>
    </w:p>
    <w:p w14:paraId="682865C7" w14:textId="7E0BAC9A" w:rsidR="00890090" w:rsidRPr="00F615CC" w:rsidRDefault="001C6E45">
      <w:pPr>
        <w:numPr>
          <w:ilvl w:val="0"/>
          <w:numId w:val="3"/>
        </w:numPr>
        <w:spacing w:after="0"/>
        <w:ind w:left="1134" w:hanging="283"/>
        <w:rPr>
          <w:rFonts w:ascii="Arial" w:eastAsia="Arial" w:hAnsi="Arial" w:cs="Arial"/>
          <w:color w:val="auto"/>
        </w:rPr>
      </w:pPr>
      <w:r w:rsidRPr="00F615CC">
        <w:rPr>
          <w:rFonts w:ascii="Arial" w:eastAsia="Arial" w:hAnsi="Arial" w:cs="Arial"/>
          <w:color w:val="auto"/>
        </w:rPr>
        <w:t xml:space="preserve">Receive induction and </w:t>
      </w:r>
      <w:r w:rsidR="00BC7B48" w:rsidRPr="00F615CC">
        <w:rPr>
          <w:rFonts w:ascii="Arial" w:eastAsia="Arial" w:hAnsi="Arial" w:cs="Arial"/>
          <w:color w:val="auto"/>
        </w:rPr>
        <w:t>training.</w:t>
      </w:r>
      <w:r w:rsidRPr="00F615CC">
        <w:rPr>
          <w:rFonts w:ascii="Arial" w:eastAsia="Arial" w:hAnsi="Arial" w:cs="Arial"/>
          <w:color w:val="auto"/>
        </w:rPr>
        <w:t xml:space="preserve">  </w:t>
      </w:r>
    </w:p>
    <w:p w14:paraId="484DE5E3" w14:textId="7E26C40F" w:rsidR="00890090" w:rsidRPr="00F615CC" w:rsidRDefault="001C6E45">
      <w:pPr>
        <w:numPr>
          <w:ilvl w:val="0"/>
          <w:numId w:val="3"/>
        </w:numPr>
        <w:spacing w:after="0"/>
        <w:ind w:left="1134" w:hanging="283"/>
        <w:rPr>
          <w:rFonts w:ascii="Arial" w:eastAsia="Arial" w:hAnsi="Arial" w:cs="Arial"/>
          <w:color w:val="auto"/>
        </w:rPr>
      </w:pPr>
      <w:r w:rsidRPr="00F615CC">
        <w:rPr>
          <w:rFonts w:ascii="Arial" w:eastAsia="Arial" w:hAnsi="Arial" w:cs="Arial"/>
          <w:color w:val="auto"/>
        </w:rPr>
        <w:t xml:space="preserve">Make new </w:t>
      </w:r>
      <w:r w:rsidR="00BC7B48" w:rsidRPr="00F615CC">
        <w:rPr>
          <w:rFonts w:ascii="Arial" w:eastAsia="Arial" w:hAnsi="Arial" w:cs="Arial"/>
          <w:color w:val="auto"/>
        </w:rPr>
        <w:t>friends and</w:t>
      </w:r>
      <w:r w:rsidRPr="00F615CC">
        <w:rPr>
          <w:rFonts w:ascii="Arial" w:eastAsia="Arial" w:hAnsi="Arial" w:cs="Arial"/>
          <w:color w:val="auto"/>
        </w:rPr>
        <w:t xml:space="preserve"> become part of a welcoming and inclusive </w:t>
      </w:r>
      <w:r w:rsidR="00BC7B48" w:rsidRPr="00F615CC">
        <w:rPr>
          <w:rFonts w:ascii="Arial" w:eastAsia="Arial" w:hAnsi="Arial" w:cs="Arial"/>
          <w:color w:val="auto"/>
        </w:rPr>
        <w:t>community.</w:t>
      </w:r>
    </w:p>
    <w:p w14:paraId="6F79227C" w14:textId="0C715E48" w:rsidR="00890090" w:rsidRPr="00F615CC" w:rsidRDefault="001C6E45">
      <w:pPr>
        <w:numPr>
          <w:ilvl w:val="0"/>
          <w:numId w:val="3"/>
        </w:numPr>
        <w:spacing w:after="0"/>
        <w:ind w:left="1134" w:hanging="283"/>
        <w:rPr>
          <w:rFonts w:ascii="Arial" w:eastAsia="Arial" w:hAnsi="Arial" w:cs="Arial"/>
          <w:color w:val="auto"/>
        </w:rPr>
      </w:pPr>
      <w:r w:rsidRPr="00F615CC">
        <w:rPr>
          <w:rFonts w:ascii="Arial" w:eastAsia="Arial" w:hAnsi="Arial" w:cs="Arial"/>
          <w:color w:val="auto"/>
        </w:rPr>
        <w:t xml:space="preserve">Experience the physical and mental benefits of the </w:t>
      </w:r>
      <w:r w:rsidR="00BC7B48" w:rsidRPr="00F615CC">
        <w:rPr>
          <w:rFonts w:ascii="Arial" w:eastAsia="Arial" w:hAnsi="Arial" w:cs="Arial"/>
          <w:color w:val="auto"/>
        </w:rPr>
        <w:t>outdoors.</w:t>
      </w:r>
      <w:r w:rsidRPr="00F615CC">
        <w:rPr>
          <w:rFonts w:ascii="Arial" w:eastAsia="Arial" w:hAnsi="Arial" w:cs="Arial"/>
          <w:color w:val="auto"/>
        </w:rPr>
        <w:t xml:space="preserve"> </w:t>
      </w:r>
    </w:p>
    <w:p w14:paraId="152CD3E7" w14:textId="77777777" w:rsidR="00890090" w:rsidRDefault="001C6E45">
      <w:pPr>
        <w:spacing w:after="120"/>
        <w:ind w:left="1080"/>
        <w:rPr>
          <w:rFonts w:ascii="Arial" w:eastAsia="Arial" w:hAnsi="Arial" w:cs="Arial"/>
          <w:b/>
          <w:color w:val="0592BD"/>
          <w:sz w:val="24"/>
          <w:szCs w:val="24"/>
        </w:rPr>
      </w:pPr>
      <w:r>
        <w:rPr>
          <w:rFonts w:ascii="Arial" w:eastAsia="Arial" w:hAnsi="Arial" w:cs="Arial"/>
        </w:rPr>
        <w:tab/>
      </w:r>
    </w:p>
    <w:p w14:paraId="09ACA912" w14:textId="5B3815F6" w:rsidR="00BC7B48" w:rsidRPr="00BC7B48" w:rsidRDefault="001C6E45" w:rsidP="00BC7B48">
      <w:pPr>
        <w:spacing w:after="240"/>
        <w:rPr>
          <w:rFonts w:ascii="Arial" w:eastAsia="Arial" w:hAnsi="Arial" w:cs="Arial"/>
          <w:b/>
          <w:sz w:val="24"/>
          <w:szCs w:val="24"/>
        </w:rPr>
      </w:pPr>
      <w:r w:rsidRPr="002F3BE1">
        <w:rPr>
          <w:rFonts w:ascii="Arial" w:eastAsia="Arial" w:hAnsi="Arial" w:cs="Arial"/>
          <w:b/>
          <w:sz w:val="24"/>
          <w:szCs w:val="24"/>
        </w:rPr>
        <w:t>Who are we looking for?</w:t>
      </w:r>
      <w:r w:rsidR="00BC7B48">
        <w:rPr>
          <w:rFonts w:ascii="Arial" w:eastAsia="Arial" w:hAnsi="Arial" w:cs="Arial"/>
          <w:b/>
          <w:sz w:val="24"/>
          <w:szCs w:val="24"/>
        </w:rPr>
        <w:br/>
      </w:r>
      <w:r w:rsidR="00BC7B48" w:rsidRPr="00AA3AB2">
        <w:rPr>
          <w:rFonts w:ascii="Arial" w:hAnsi="Arial" w:cs="Arial"/>
          <w:color w:val="auto"/>
        </w:rPr>
        <w:t xml:space="preserve">No formal qualifications are required. However, this role </w:t>
      </w:r>
      <w:r w:rsidR="00A440FA" w:rsidRPr="00AA3AB2">
        <w:rPr>
          <w:rFonts w:ascii="Arial" w:hAnsi="Arial" w:cs="Arial"/>
          <w:color w:val="auto"/>
        </w:rPr>
        <w:t>will</w:t>
      </w:r>
      <w:r w:rsidR="00BC7B48" w:rsidRPr="00AA3AB2">
        <w:rPr>
          <w:rFonts w:ascii="Arial" w:hAnsi="Arial" w:cs="Arial"/>
          <w:color w:val="auto"/>
        </w:rPr>
        <w:t xml:space="preserve"> suit you if you have formal or informal experience or understanding of gardening and conservation.</w:t>
      </w:r>
      <w:r w:rsidR="00A440FA" w:rsidRPr="00AA3AB2">
        <w:rPr>
          <w:rFonts w:ascii="Arial" w:hAnsi="Arial" w:cs="Arial"/>
          <w:color w:val="auto"/>
        </w:rPr>
        <w:t xml:space="preserve"> You will need to:</w:t>
      </w:r>
    </w:p>
    <w:p w14:paraId="2F533C8D" w14:textId="12B10F6D" w:rsidR="00A440FA" w:rsidRPr="00A440FA" w:rsidRDefault="00A440FA" w:rsidP="00A440FA">
      <w:pPr>
        <w:numPr>
          <w:ilvl w:val="0"/>
          <w:numId w:val="2"/>
        </w:numPr>
        <w:pBdr>
          <w:top w:val="nil"/>
          <w:left w:val="nil"/>
          <w:bottom w:val="nil"/>
          <w:right w:val="nil"/>
          <w:between w:val="nil"/>
        </w:pBdr>
        <w:spacing w:after="0"/>
        <w:rPr>
          <w:rFonts w:ascii="Arial" w:eastAsia="Arial" w:hAnsi="Arial" w:cs="Arial"/>
          <w:color w:val="auto"/>
        </w:rPr>
      </w:pPr>
      <w:r>
        <w:rPr>
          <w:rFonts w:ascii="Arial" w:eastAsia="Arial" w:hAnsi="Arial" w:cs="Arial"/>
          <w:color w:val="auto"/>
        </w:rPr>
        <w:t>Be practical and physically able.</w:t>
      </w:r>
    </w:p>
    <w:p w14:paraId="1991B06A" w14:textId="594D1104" w:rsidR="00890090" w:rsidRPr="00F615CC" w:rsidRDefault="001C6E45">
      <w:pPr>
        <w:numPr>
          <w:ilvl w:val="0"/>
          <w:numId w:val="2"/>
        </w:numPr>
        <w:pBdr>
          <w:top w:val="nil"/>
          <w:left w:val="nil"/>
          <w:bottom w:val="nil"/>
          <w:right w:val="nil"/>
          <w:between w:val="nil"/>
        </w:pBdr>
        <w:spacing w:after="0"/>
        <w:rPr>
          <w:rFonts w:ascii="Arial" w:eastAsia="Arial" w:hAnsi="Arial" w:cs="Arial"/>
          <w:color w:val="auto"/>
        </w:rPr>
      </w:pPr>
      <w:bookmarkStart w:id="3" w:name="_Hlk155947728"/>
      <w:r w:rsidRPr="00F615CC">
        <w:rPr>
          <w:rFonts w:ascii="Arial" w:eastAsia="Arial" w:hAnsi="Arial" w:cs="Arial"/>
          <w:color w:val="auto"/>
        </w:rPr>
        <w:t xml:space="preserve">Enjoy volunteering as part of a </w:t>
      </w:r>
      <w:r w:rsidR="00A440FA" w:rsidRPr="00F615CC">
        <w:rPr>
          <w:rFonts w:ascii="Arial" w:eastAsia="Arial" w:hAnsi="Arial" w:cs="Arial"/>
          <w:color w:val="auto"/>
        </w:rPr>
        <w:t>team.</w:t>
      </w:r>
    </w:p>
    <w:bookmarkEnd w:id="3"/>
    <w:p w14:paraId="52862FC5" w14:textId="2EAB1AF9" w:rsidR="00890090" w:rsidRPr="00F615CC" w:rsidRDefault="001C6E45">
      <w:pPr>
        <w:numPr>
          <w:ilvl w:val="0"/>
          <w:numId w:val="2"/>
        </w:numPr>
        <w:pBdr>
          <w:top w:val="nil"/>
          <w:left w:val="nil"/>
          <w:bottom w:val="nil"/>
          <w:right w:val="nil"/>
          <w:between w:val="nil"/>
        </w:pBdr>
        <w:spacing w:after="0"/>
        <w:rPr>
          <w:rFonts w:ascii="Arial" w:eastAsia="Arial" w:hAnsi="Arial" w:cs="Arial"/>
          <w:color w:val="auto"/>
        </w:rPr>
      </w:pPr>
      <w:r w:rsidRPr="00F615CC">
        <w:rPr>
          <w:rFonts w:ascii="Arial" w:eastAsia="Arial" w:hAnsi="Arial" w:cs="Arial"/>
          <w:color w:val="auto"/>
        </w:rPr>
        <w:t xml:space="preserve">Are happy engaging with </w:t>
      </w:r>
      <w:r w:rsidR="00A440FA" w:rsidRPr="00F615CC">
        <w:rPr>
          <w:rFonts w:ascii="Arial" w:eastAsia="Arial" w:hAnsi="Arial" w:cs="Arial"/>
          <w:color w:val="auto"/>
        </w:rPr>
        <w:t>visitors.</w:t>
      </w:r>
      <w:r w:rsidRPr="00F615CC">
        <w:rPr>
          <w:rFonts w:ascii="Arial" w:eastAsia="Arial" w:hAnsi="Arial" w:cs="Arial"/>
          <w:color w:val="auto"/>
        </w:rPr>
        <w:t xml:space="preserve"> </w:t>
      </w:r>
    </w:p>
    <w:p w14:paraId="7ACC37A4" w14:textId="0A3F7B8C" w:rsidR="00890090" w:rsidRPr="00F615CC" w:rsidRDefault="00A440FA">
      <w:pPr>
        <w:numPr>
          <w:ilvl w:val="0"/>
          <w:numId w:val="2"/>
        </w:numPr>
        <w:pBdr>
          <w:top w:val="nil"/>
          <w:left w:val="nil"/>
          <w:bottom w:val="nil"/>
          <w:right w:val="nil"/>
          <w:between w:val="nil"/>
        </w:pBdr>
        <w:spacing w:after="0"/>
        <w:rPr>
          <w:rFonts w:ascii="Arial" w:eastAsia="Arial" w:hAnsi="Arial" w:cs="Arial"/>
          <w:color w:val="auto"/>
        </w:rPr>
      </w:pPr>
      <w:r>
        <w:rPr>
          <w:rFonts w:ascii="Arial" w:eastAsia="Arial" w:hAnsi="Arial" w:cs="Arial"/>
          <w:color w:val="auto"/>
        </w:rPr>
        <w:t>Be independent and able to work with little supervision under the direction of the grounds manager.</w:t>
      </w:r>
    </w:p>
    <w:p w14:paraId="3A9BF1F0" w14:textId="7023DAB1" w:rsidR="00A440FA" w:rsidRPr="00A440FA" w:rsidRDefault="00A440FA" w:rsidP="00A440FA">
      <w:pPr>
        <w:pBdr>
          <w:top w:val="single" w:sz="4" w:space="1" w:color="auto"/>
        </w:pBdr>
        <w:spacing w:before="360" w:after="120"/>
        <w:rPr>
          <w:rFonts w:ascii="Arial" w:eastAsia="Arial" w:hAnsi="Arial" w:cs="Arial"/>
          <w:b/>
          <w:color w:val="auto"/>
        </w:rPr>
      </w:pPr>
      <w:r>
        <w:rPr>
          <w:rFonts w:ascii="Arial" w:eastAsia="Arial" w:hAnsi="Arial" w:cs="Arial"/>
          <w:b/>
        </w:rPr>
        <w:br/>
      </w:r>
      <w:r w:rsidR="001C6E45" w:rsidRPr="002F3BE1">
        <w:rPr>
          <w:rFonts w:ascii="Arial" w:eastAsia="Arial" w:hAnsi="Arial" w:cs="Arial"/>
          <w:b/>
        </w:rPr>
        <w:t>General notes:</w:t>
      </w:r>
      <w:r>
        <w:rPr>
          <w:rFonts w:ascii="Arial" w:eastAsia="Arial" w:hAnsi="Arial" w:cs="Arial"/>
          <w:b/>
        </w:rPr>
        <w:br/>
      </w:r>
      <w:r w:rsidRPr="00A440FA">
        <w:rPr>
          <w:rFonts w:ascii="Arial" w:eastAsia="Arial" w:hAnsi="Arial" w:cs="Arial"/>
          <w:bCs/>
          <w:color w:val="auto"/>
        </w:rPr>
        <w:t xml:space="preserve">This position may require helping out on other days in addition to rota </w:t>
      </w:r>
      <w:proofErr w:type="gramStart"/>
      <w:r w:rsidRPr="00A440FA">
        <w:rPr>
          <w:rFonts w:ascii="Arial" w:eastAsia="Arial" w:hAnsi="Arial" w:cs="Arial"/>
          <w:bCs/>
          <w:color w:val="auto"/>
        </w:rPr>
        <w:t>days</w:t>
      </w:r>
      <w:proofErr w:type="gramEnd"/>
      <w:r w:rsidRPr="00A440FA">
        <w:rPr>
          <w:rFonts w:ascii="Arial" w:eastAsia="Arial" w:hAnsi="Arial" w:cs="Arial"/>
          <w:bCs/>
          <w:color w:val="auto"/>
        </w:rPr>
        <w:t xml:space="preserve"> but this will be infrequent and will be agreed with your head of department and will be subject to your availability.</w:t>
      </w:r>
    </w:p>
    <w:p w14:paraId="0B9D52B7" w14:textId="7EFC8FAD" w:rsidR="00A440FA" w:rsidRPr="00A440FA" w:rsidRDefault="00A440FA" w:rsidP="00A440FA">
      <w:pPr>
        <w:spacing w:before="360" w:after="120"/>
        <w:rPr>
          <w:rFonts w:ascii="Arial" w:eastAsia="Arial" w:hAnsi="Arial" w:cs="Arial"/>
          <w:bCs/>
          <w:color w:val="auto"/>
        </w:rPr>
      </w:pPr>
      <w:r w:rsidRPr="00A440FA">
        <w:rPr>
          <w:rFonts w:ascii="Arial" w:eastAsia="Arial" w:hAnsi="Arial" w:cs="Arial"/>
          <w:bCs/>
          <w:color w:val="auto"/>
        </w:rPr>
        <w:t>We regret that we are not able to reimburse expenses incurred for travel to the site.</w:t>
      </w:r>
    </w:p>
    <w:p w14:paraId="3025D18A" w14:textId="23B8CD26" w:rsidR="00890090" w:rsidRPr="00A440FA" w:rsidRDefault="00A440FA" w:rsidP="00A440FA">
      <w:pPr>
        <w:spacing w:before="360" w:after="120"/>
        <w:rPr>
          <w:rFonts w:ascii="Arial" w:eastAsia="Arial" w:hAnsi="Arial" w:cs="Arial"/>
          <w:bCs/>
          <w:color w:val="auto"/>
        </w:rPr>
      </w:pPr>
      <w:r w:rsidRPr="00A440FA">
        <w:rPr>
          <w:rFonts w:ascii="Arial" w:eastAsia="Arial" w:hAnsi="Arial" w:cs="Arial"/>
          <w:bCs/>
          <w:color w:val="auto"/>
        </w:rPr>
        <w:t xml:space="preserve">This position is entirely voluntary and is therefore unpaid. Any offer of a volunteer placement is not intended to create a legally binding contract between </w:t>
      </w:r>
      <w:proofErr w:type="gramStart"/>
      <w:r w:rsidRPr="00A440FA">
        <w:rPr>
          <w:rFonts w:ascii="Arial" w:eastAsia="Arial" w:hAnsi="Arial" w:cs="Arial"/>
          <w:bCs/>
          <w:color w:val="auto"/>
        </w:rPr>
        <w:t>us</w:t>
      </w:r>
      <w:proofErr w:type="gramEnd"/>
      <w:r w:rsidRPr="00A440FA">
        <w:rPr>
          <w:rFonts w:ascii="Arial" w:eastAsia="Arial" w:hAnsi="Arial" w:cs="Arial"/>
          <w:bCs/>
          <w:color w:val="auto"/>
        </w:rPr>
        <w:t xml:space="preserve"> and any agreement may be cancelled at any time at the discretion of either party. Neither of us intends any employment relationship to be created either now or at any time in the future.</w:t>
      </w:r>
      <w:r>
        <w:rPr>
          <w:rFonts w:ascii="Arial" w:eastAsia="Arial" w:hAnsi="Arial" w:cs="Arial"/>
          <w:bCs/>
          <w:color w:val="auto"/>
        </w:rPr>
        <w:br/>
      </w:r>
      <w:r>
        <w:rPr>
          <w:rFonts w:ascii="Arial" w:eastAsia="Arial" w:hAnsi="Arial" w:cs="Arial"/>
          <w:bCs/>
          <w:color w:val="auto"/>
        </w:rPr>
        <w:br/>
      </w:r>
      <w:r w:rsidR="001C6E45" w:rsidRPr="002F3BE1">
        <w:rPr>
          <w:rFonts w:ascii="Arial" w:eastAsia="Arial" w:hAnsi="Arial" w:cs="Arial"/>
          <w:b/>
        </w:rPr>
        <w:t>How to Apply:</w:t>
      </w:r>
    </w:p>
    <w:p w14:paraId="35E46649" w14:textId="77777777" w:rsidR="00890090" w:rsidRPr="00F615CC" w:rsidRDefault="001C6E45">
      <w:pPr>
        <w:spacing w:after="0" w:line="320" w:lineRule="auto"/>
        <w:rPr>
          <w:rFonts w:ascii="Arial" w:eastAsia="Arial" w:hAnsi="Arial" w:cs="Arial"/>
          <w:color w:val="auto"/>
        </w:rPr>
      </w:pPr>
      <w:bookmarkStart w:id="4" w:name="_Hlk155948068"/>
      <w:r w:rsidRPr="00F615CC">
        <w:rPr>
          <w:rFonts w:ascii="Arial" w:eastAsia="Arial" w:hAnsi="Arial" w:cs="Arial"/>
          <w:color w:val="auto"/>
        </w:rPr>
        <w:t xml:space="preserve">We celebrate inclusivity and diversity amongst our volunteering community and encourage applicants to state any disabilities they have for provided support. </w:t>
      </w:r>
    </w:p>
    <w:bookmarkEnd w:id="4"/>
    <w:p w14:paraId="1634DF7B" w14:textId="77777777" w:rsidR="00890090" w:rsidRPr="00F615CC" w:rsidRDefault="00890090">
      <w:pPr>
        <w:spacing w:after="0" w:line="320" w:lineRule="auto"/>
        <w:rPr>
          <w:rFonts w:ascii="Arial" w:eastAsia="Arial" w:hAnsi="Arial" w:cs="Arial"/>
          <w:b/>
          <w:color w:val="auto"/>
        </w:rPr>
      </w:pPr>
    </w:p>
    <w:p w14:paraId="056E26D0" w14:textId="77777777" w:rsidR="00890090" w:rsidRDefault="001C6E45">
      <w:pPr>
        <w:spacing w:after="0" w:line="320" w:lineRule="auto"/>
        <w:rPr>
          <w:rFonts w:ascii="Arial" w:eastAsia="Arial" w:hAnsi="Arial" w:cs="Arial"/>
        </w:rPr>
      </w:pPr>
      <w:r w:rsidRPr="00F615CC">
        <w:rPr>
          <w:rFonts w:ascii="Arial" w:eastAsia="Arial" w:hAnsi="Arial" w:cs="Arial"/>
          <w:color w:val="auto"/>
        </w:rPr>
        <w:t>Full details of this and other roles can be found at</w:t>
      </w:r>
      <w:r>
        <w:rPr>
          <w:rFonts w:ascii="Arial" w:eastAsia="Arial" w:hAnsi="Arial" w:cs="Arial"/>
        </w:rPr>
        <w:t xml:space="preserve"> </w:t>
      </w:r>
      <w:hyperlink r:id="rId8">
        <w:r w:rsidRPr="00F615CC">
          <w:rPr>
            <w:rFonts w:ascii="Arial" w:eastAsia="Arial" w:hAnsi="Arial" w:cs="Arial"/>
            <w:color w:val="4D91FF" w:themeColor="accent4"/>
            <w:u w:val="single"/>
          </w:rPr>
          <w:t>www.wwt.org.uk/volunteer</w:t>
        </w:r>
      </w:hyperlink>
      <w:r w:rsidRPr="00F615CC">
        <w:rPr>
          <w:rFonts w:ascii="Arial" w:eastAsia="Arial" w:hAnsi="Arial" w:cs="Arial"/>
          <w:color w:val="4D91FF" w:themeColor="accent4"/>
        </w:rPr>
        <w:t xml:space="preserve">. </w:t>
      </w:r>
    </w:p>
    <w:p w14:paraId="6DD3A4B8" w14:textId="77777777" w:rsidR="00890090" w:rsidRDefault="00890090">
      <w:pPr>
        <w:rPr>
          <w:rFonts w:ascii="Arial" w:eastAsia="Arial" w:hAnsi="Arial" w:cs="Arial"/>
        </w:rPr>
      </w:pPr>
    </w:p>
    <w:p w14:paraId="6B6318A8" w14:textId="4A3142F2" w:rsidR="00890090" w:rsidRDefault="00A440FA">
      <w:pPr>
        <w:rPr>
          <w:rFonts w:ascii="Arial" w:eastAsia="Arial" w:hAnsi="Arial" w:cs="Arial"/>
        </w:rPr>
      </w:pPr>
      <w:bookmarkStart w:id="5" w:name="_Hlk155948114"/>
      <w:r>
        <w:rPr>
          <w:rFonts w:ascii="Arial" w:eastAsia="Arial" w:hAnsi="Arial" w:cs="Arial"/>
          <w:color w:val="auto"/>
        </w:rPr>
        <w:t>C</w:t>
      </w:r>
      <w:r w:rsidR="001C6E45" w:rsidRPr="00F615CC">
        <w:rPr>
          <w:rFonts w:ascii="Arial" w:eastAsia="Arial" w:hAnsi="Arial" w:cs="Arial"/>
          <w:color w:val="auto"/>
        </w:rPr>
        <w:t xml:space="preserve">ontact us at </w:t>
      </w:r>
      <w:r w:rsidRPr="00A440FA">
        <w:rPr>
          <w:rFonts w:ascii="Arial" w:eastAsia="Arial" w:hAnsi="Arial" w:cs="Arial"/>
          <w:color w:val="4D91FF" w:themeColor="accent4"/>
          <w:u w:val="single"/>
        </w:rPr>
        <w:t>Volunteering@wwt.org.uk</w:t>
      </w:r>
      <w:r w:rsidR="001C6E45" w:rsidRPr="00F615CC">
        <w:rPr>
          <w:rFonts w:ascii="Arial" w:eastAsia="Arial" w:hAnsi="Arial" w:cs="Arial"/>
          <w:color w:val="4D91FF" w:themeColor="accent4"/>
        </w:rPr>
        <w:t xml:space="preserve"> </w:t>
      </w:r>
      <w:r w:rsidR="001C6E45" w:rsidRPr="00F615CC">
        <w:rPr>
          <w:rFonts w:ascii="Arial" w:eastAsia="Arial" w:hAnsi="Arial" w:cs="Arial"/>
          <w:color w:val="auto"/>
        </w:rPr>
        <w:t xml:space="preserve">to state what support you need either in locating the information or filling out the application process so we can cater for your additional needs. </w:t>
      </w:r>
    </w:p>
    <w:bookmarkEnd w:id="5"/>
    <w:p w14:paraId="198F81AB" w14:textId="229911D8" w:rsidR="00890090" w:rsidRPr="00AA3AB2" w:rsidRDefault="001C6E45" w:rsidP="00AA3AB2">
      <w:pPr>
        <w:spacing w:before="480" w:after="0" w:line="320" w:lineRule="auto"/>
        <w:rPr>
          <w:rFonts w:ascii="Arial" w:eastAsia="Arial" w:hAnsi="Arial" w:cs="Arial"/>
          <w:color w:val="333333"/>
        </w:rPr>
      </w:pPr>
      <w:r w:rsidRPr="002F3BE1">
        <w:rPr>
          <w:rFonts w:ascii="Arial" w:eastAsia="Arial" w:hAnsi="Arial" w:cs="Arial"/>
          <w:b/>
        </w:rPr>
        <w:t xml:space="preserve">Date reviewed: </w:t>
      </w:r>
      <w:r w:rsidRPr="002F3BE1">
        <w:rPr>
          <w:rFonts w:ascii="Arial" w:eastAsia="Arial" w:hAnsi="Arial" w:cs="Arial"/>
        </w:rPr>
        <w:t xml:space="preserve"> </w:t>
      </w:r>
      <w:r w:rsidRPr="00F615CC">
        <w:rPr>
          <w:rFonts w:ascii="Arial" w:eastAsia="Arial" w:hAnsi="Arial" w:cs="Arial"/>
          <w:color w:val="auto"/>
        </w:rPr>
        <w:t>January 202</w:t>
      </w:r>
      <w:r w:rsidR="00160A0B">
        <w:rPr>
          <w:rFonts w:ascii="Arial" w:eastAsia="Arial" w:hAnsi="Arial" w:cs="Arial"/>
          <w:color w:val="auto"/>
        </w:rPr>
        <w:t>3</w:t>
      </w:r>
      <w:r w:rsidRPr="00F615CC">
        <w:rPr>
          <w:rFonts w:ascii="Arial" w:eastAsia="Arial" w:hAnsi="Arial" w:cs="Arial"/>
          <w:color w:val="auto"/>
        </w:rPr>
        <w:tab/>
      </w:r>
      <w:r>
        <w:rPr>
          <w:rFonts w:ascii="Arial" w:eastAsia="Arial" w:hAnsi="Arial" w:cs="Arial"/>
          <w:color w:val="333333"/>
        </w:rPr>
        <w:tab/>
      </w:r>
    </w:p>
    <w:sectPr w:rsidR="00890090" w:rsidRPr="00AA3AB2" w:rsidSect="00D53567">
      <w:pgSz w:w="11906" w:h="16838"/>
      <w:pgMar w:top="851" w:right="851" w:bottom="851"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05045"/>
    <w:multiLevelType w:val="hybridMultilevel"/>
    <w:tmpl w:val="48E28F84"/>
    <w:lvl w:ilvl="0" w:tplc="D8F0F6F6">
      <w:start w:val="1"/>
      <w:numFmt w:val="bullet"/>
      <w:lvlText w:val=""/>
      <w:lvlJc w:val="left"/>
      <w:pPr>
        <w:ind w:left="720" w:hanging="360"/>
      </w:pPr>
      <w:rPr>
        <w:rFonts w:ascii="Symbol" w:hAnsi="Symbol" w:hint="default"/>
        <w:u w:color="114343"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19579F"/>
    <w:multiLevelType w:val="hybridMultilevel"/>
    <w:tmpl w:val="283279B2"/>
    <w:lvl w:ilvl="0" w:tplc="0070044A">
      <w:start w:val="1"/>
      <w:numFmt w:val="bullet"/>
      <w:lvlText w:val=""/>
      <w:lvlJc w:val="left"/>
      <w:pPr>
        <w:ind w:left="720" w:hanging="360"/>
      </w:pPr>
      <w:rPr>
        <w:rFonts w:ascii="Symbol" w:hAnsi="Symbol" w:hint="default"/>
        <w:color w:val="F400A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E1874"/>
    <w:multiLevelType w:val="hybridMultilevel"/>
    <w:tmpl w:val="904647CC"/>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1F43C9"/>
    <w:multiLevelType w:val="multilevel"/>
    <w:tmpl w:val="286E8438"/>
    <w:lvl w:ilvl="0">
      <w:start w:val="1"/>
      <w:numFmt w:val="bullet"/>
      <w:lvlText w:val="●"/>
      <w:lvlJc w:val="left"/>
      <w:pPr>
        <w:ind w:left="1146" w:hanging="360"/>
      </w:pPr>
      <w:rPr>
        <w:rFonts w:ascii="Noto Sans Symbols" w:eastAsia="Noto Sans Symbols" w:hAnsi="Noto Sans Symbols" w:cs="Noto Sans Symbols"/>
        <w:color w:val="114343" w:themeColor="text2"/>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 w15:restartNumberingAfterBreak="0">
    <w:nsid w:val="71E52F97"/>
    <w:multiLevelType w:val="multilevel"/>
    <w:tmpl w:val="DAF2F2AC"/>
    <w:lvl w:ilvl="0">
      <w:start w:val="1"/>
      <w:numFmt w:val="bullet"/>
      <w:lvlText w:val=""/>
      <w:lvlJc w:val="left"/>
      <w:pPr>
        <w:ind w:left="1068" w:hanging="360"/>
      </w:pPr>
      <w:rPr>
        <w:rFonts w:ascii="Symbol" w:hAnsi="Symbol" w:hint="default"/>
        <w:color w:val="114343" w:themeColor="text2"/>
        <w:u w:color="114343" w:themeColor="text2"/>
      </w:rPr>
    </w:lvl>
    <w:lvl w:ilvl="1">
      <w:start w:val="1"/>
      <w:numFmt w:val="bullet"/>
      <w:lvlText w:val="●"/>
      <w:lvlJc w:val="left"/>
      <w:pPr>
        <w:ind w:left="1788" w:hanging="360"/>
      </w:pPr>
      <w:rPr>
        <w:rFonts w:ascii="Noto Sans Symbols" w:eastAsia="Noto Sans Symbols" w:hAnsi="Noto Sans Symbols" w:cs="Noto Sans Symbols"/>
        <w:color w:val="058DBD"/>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5" w15:restartNumberingAfterBreak="0">
    <w:nsid w:val="7828708E"/>
    <w:multiLevelType w:val="multilevel"/>
    <w:tmpl w:val="AAE49CA8"/>
    <w:lvl w:ilvl="0">
      <w:start w:val="1"/>
      <w:numFmt w:val="bullet"/>
      <w:lvlText w:val="●"/>
      <w:lvlJc w:val="left"/>
      <w:pPr>
        <w:ind w:left="1080" w:hanging="360"/>
      </w:pPr>
      <w:rPr>
        <w:rFonts w:ascii="Noto Sans Symbols" w:eastAsia="Noto Sans Symbols" w:hAnsi="Noto Sans Symbols" w:cs="Noto Sans Symbols"/>
        <w:color w:val="0592BD"/>
      </w:rPr>
    </w:lvl>
    <w:lvl w:ilvl="1">
      <w:start w:val="1"/>
      <w:numFmt w:val="bullet"/>
      <w:lvlText w:val="●"/>
      <w:lvlJc w:val="left"/>
      <w:pPr>
        <w:ind w:left="1800" w:hanging="360"/>
      </w:pPr>
      <w:rPr>
        <w:rFonts w:ascii="Noto Sans Symbols" w:eastAsia="Noto Sans Symbols" w:hAnsi="Noto Sans Symbols" w:cs="Noto Sans Symbols"/>
        <w:color w:val="058DBD"/>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7E932D2A"/>
    <w:multiLevelType w:val="multilevel"/>
    <w:tmpl w:val="9E300E48"/>
    <w:lvl w:ilvl="0">
      <w:start w:val="1"/>
      <w:numFmt w:val="bullet"/>
      <w:lvlText w:val="●"/>
      <w:lvlJc w:val="left"/>
      <w:pPr>
        <w:ind w:left="1353" w:hanging="360"/>
      </w:pPr>
      <w:rPr>
        <w:rFonts w:ascii="Noto Sans Symbols" w:eastAsia="Noto Sans Symbols" w:hAnsi="Noto Sans Symbols" w:cs="Noto Sans Symbols"/>
        <w:color w:val="114343" w:themeColor="text2"/>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num w:numId="1" w16cid:durableId="387462790">
    <w:abstractNumId w:val="5"/>
  </w:num>
  <w:num w:numId="2" w16cid:durableId="582881618">
    <w:abstractNumId w:val="3"/>
  </w:num>
  <w:num w:numId="3" w16cid:durableId="251549355">
    <w:abstractNumId w:val="6"/>
  </w:num>
  <w:num w:numId="4" w16cid:durableId="1682049010">
    <w:abstractNumId w:val="4"/>
  </w:num>
  <w:num w:numId="5" w16cid:durableId="960571461">
    <w:abstractNumId w:val="0"/>
  </w:num>
  <w:num w:numId="6" w16cid:durableId="1008361226">
    <w:abstractNumId w:val="1"/>
  </w:num>
  <w:num w:numId="7" w16cid:durableId="352071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090"/>
    <w:rsid w:val="000311B7"/>
    <w:rsid w:val="00160A0B"/>
    <w:rsid w:val="001C6E45"/>
    <w:rsid w:val="002F3BE1"/>
    <w:rsid w:val="005F0DDD"/>
    <w:rsid w:val="006F3661"/>
    <w:rsid w:val="007D6BFF"/>
    <w:rsid w:val="00890090"/>
    <w:rsid w:val="00A440FA"/>
    <w:rsid w:val="00AA3AB2"/>
    <w:rsid w:val="00BC7B48"/>
    <w:rsid w:val="00D53567"/>
    <w:rsid w:val="00F61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8674B"/>
  <w15:docId w15:val="{149ABC9F-2303-45DF-8633-27CD0FD9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BE1"/>
    <w:rPr>
      <w:color w:val="114343" w:themeColor="text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F3BE1"/>
    <w:pPr>
      <w:ind w:left="720"/>
      <w:contextualSpacing/>
    </w:pPr>
  </w:style>
  <w:style w:type="character" w:styleId="Hyperlink">
    <w:name w:val="Hyperlink"/>
    <w:basedOn w:val="DefaultParagraphFont"/>
    <w:uiPriority w:val="99"/>
    <w:unhideWhenUsed/>
    <w:rsid w:val="00A440FA"/>
    <w:rPr>
      <w:color w:val="114343" w:themeColor="hyperlink"/>
      <w:u w:val="single"/>
    </w:rPr>
  </w:style>
  <w:style w:type="character" w:styleId="UnresolvedMention">
    <w:name w:val="Unresolved Mention"/>
    <w:basedOn w:val="DefaultParagraphFont"/>
    <w:uiPriority w:val="99"/>
    <w:semiHidden/>
    <w:unhideWhenUsed/>
    <w:rsid w:val="00A44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wt.org.uk/volunteer"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New Branding theme colours">
      <a:dk1>
        <a:sysClr val="windowText" lastClr="000000"/>
      </a:dk1>
      <a:lt1>
        <a:srgbClr val="FFFFFF"/>
      </a:lt1>
      <a:dk2>
        <a:srgbClr val="114343"/>
      </a:dk2>
      <a:lt2>
        <a:srgbClr val="FFF374"/>
      </a:lt2>
      <a:accent1>
        <a:srgbClr val="92DDD0"/>
      </a:accent1>
      <a:accent2>
        <a:srgbClr val="AFDFF9"/>
      </a:accent2>
      <a:accent3>
        <a:srgbClr val="FAD5E7"/>
      </a:accent3>
      <a:accent4>
        <a:srgbClr val="4D91FF"/>
      </a:accent4>
      <a:accent5>
        <a:srgbClr val="FF47C5"/>
      </a:accent5>
      <a:accent6>
        <a:srgbClr val="FFF374"/>
      </a:accent6>
      <a:hlink>
        <a:srgbClr val="114343"/>
      </a:hlink>
      <a:folHlink>
        <a:srgbClr val="FFF374"/>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MTAViYLqCA9EX0jxk/Zu2gqSsA==">CgMxLjAyCGguZ2pkZ3hzOAByITFEbll2QkNxYTRKUW90aHJXU0gtdkFlOG9XM2UwR0Izaw==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E920C2-28E6-4AE6-B1DD-2DAD6236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Jasmijn Hofman</dc:creator>
  <cp:lastModifiedBy>Julie Chrisp</cp:lastModifiedBy>
  <cp:revision>2</cp:revision>
  <cp:lastPrinted>2024-02-01T10:19:00Z</cp:lastPrinted>
  <dcterms:created xsi:type="dcterms:W3CDTF">2024-02-01T10:21:00Z</dcterms:created>
  <dcterms:modified xsi:type="dcterms:W3CDTF">2024-02-01T10:21:00Z</dcterms:modified>
</cp:coreProperties>
</file>