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2F4F" w14:textId="4E16C02C" w:rsidR="007D46A4" w:rsidRPr="00843701" w:rsidRDefault="00A15B1C" w:rsidP="00843701">
      <w:pPr>
        <w:spacing w:line="240" w:lineRule="auto"/>
        <w:rPr>
          <w:rFonts w:ascii="Arial" w:hAnsi="Arial" w:cs="Arial"/>
        </w:rPr>
      </w:pPr>
      <w:r>
        <w:rPr>
          <w:rFonts w:ascii="Arial" w:hAnsi="Arial" w:cs="Arial"/>
          <w:noProof/>
        </w:rPr>
        <w:drawing>
          <wp:inline distT="0" distB="0" distL="0" distR="0" wp14:anchorId="71E50BCF" wp14:editId="65DF5FB7">
            <wp:extent cx="1167897" cy="1307586"/>
            <wp:effectExtent l="0" t="0" r="0" b="0"/>
            <wp:docPr id="300073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0336" cy="1321513"/>
                    </a:xfrm>
                    <a:prstGeom prst="rect">
                      <a:avLst/>
                    </a:prstGeom>
                    <a:noFill/>
                    <a:ln>
                      <a:noFill/>
                    </a:ln>
                  </pic:spPr>
                </pic:pic>
              </a:graphicData>
            </a:graphic>
          </wp:inline>
        </w:drawing>
      </w:r>
    </w:p>
    <w:p w14:paraId="6AF4A677" w14:textId="0B05B58D" w:rsidR="008E6E69" w:rsidRPr="007D46A4" w:rsidRDefault="00A15B1C" w:rsidP="00A15B1C">
      <w:pPr>
        <w:pBdr>
          <w:top w:val="single" w:sz="8" w:space="1" w:color="114343" w:themeColor="background1"/>
          <w:bottom w:val="single" w:sz="8" w:space="12" w:color="114343" w:themeColor="background1"/>
        </w:pBdr>
        <w:rPr>
          <w:rFonts w:ascii="Arial" w:hAnsi="Arial" w:cs="Arial"/>
          <w:b/>
          <w:color w:val="0592BD"/>
        </w:rPr>
      </w:pPr>
      <w:r>
        <w:rPr>
          <w:rFonts w:ascii="Arial" w:hAnsi="Arial" w:cs="Arial"/>
          <w:b/>
          <w:color w:val="114343" w:themeColor="background1"/>
        </w:rPr>
        <w:br/>
      </w:r>
      <w:r w:rsidR="00C5143C" w:rsidRPr="00A15B1C">
        <w:rPr>
          <w:rFonts w:ascii="Arial" w:hAnsi="Arial" w:cs="Arial"/>
          <w:b/>
          <w:color w:val="114343" w:themeColor="background1"/>
        </w:rPr>
        <w:t>VOLUNTEER OPPORTUNITY:</w:t>
      </w:r>
      <w:r w:rsidR="000442F1" w:rsidRPr="00A15B1C">
        <w:rPr>
          <w:rFonts w:ascii="Arial" w:hAnsi="Arial" w:cs="Arial"/>
          <w:b/>
          <w:color w:val="114343" w:themeColor="background1"/>
        </w:rPr>
        <w:tab/>
      </w:r>
      <w:r w:rsidR="000442F1">
        <w:rPr>
          <w:rFonts w:ascii="Arial" w:hAnsi="Arial" w:cs="Arial"/>
          <w:b/>
        </w:rPr>
        <w:tab/>
      </w:r>
      <w:r w:rsidR="000442F1" w:rsidRPr="00A15B1C">
        <w:rPr>
          <w:rFonts w:ascii="Arial" w:hAnsi="Arial" w:cs="Arial"/>
          <w:bCs/>
        </w:rPr>
        <w:t xml:space="preserve">Ectotherm </w:t>
      </w:r>
      <w:r w:rsidR="00DC2625">
        <w:rPr>
          <w:rFonts w:ascii="Arial" w:hAnsi="Arial" w:cs="Arial"/>
          <w:bCs/>
        </w:rPr>
        <w:t xml:space="preserve">(Toad Hall) </w:t>
      </w:r>
      <w:r w:rsidR="000442F1" w:rsidRPr="00A15B1C">
        <w:rPr>
          <w:rFonts w:ascii="Arial" w:hAnsi="Arial" w:cs="Arial"/>
          <w:bCs/>
        </w:rPr>
        <w:t>Volunteer</w:t>
      </w:r>
    </w:p>
    <w:p w14:paraId="779C78CB" w14:textId="77777777" w:rsidR="00F37A4A" w:rsidRPr="00A15B1C" w:rsidRDefault="00F37A4A" w:rsidP="00A15B1C">
      <w:pPr>
        <w:spacing w:line="320" w:lineRule="exact"/>
        <w:rPr>
          <w:rFonts w:ascii="Arial" w:hAnsi="Arial" w:cs="Arial"/>
          <w:b/>
          <w:color w:val="114343" w:themeColor="background1"/>
        </w:rPr>
      </w:pPr>
      <w:r w:rsidRPr="00A15B1C">
        <w:rPr>
          <w:rFonts w:ascii="Arial" w:hAnsi="Arial" w:cs="Arial"/>
          <w:b/>
          <w:color w:val="114343" w:themeColor="background1"/>
        </w:rPr>
        <w:t>Why do we need you?</w:t>
      </w:r>
    </w:p>
    <w:p w14:paraId="48D30E5D" w14:textId="7E7B80EE" w:rsidR="00CC4348" w:rsidRDefault="00BE44A2" w:rsidP="00DC2625">
      <w:pPr>
        <w:pBdr>
          <w:bottom w:val="single" w:sz="8" w:space="1" w:color="114343" w:themeColor="background1"/>
        </w:pBdr>
        <w:spacing w:after="0"/>
        <w:rPr>
          <w:rFonts w:ascii="Arial" w:hAnsi="Arial" w:cs="Arial"/>
        </w:rPr>
      </w:pPr>
      <w:r>
        <w:rPr>
          <w:rFonts w:ascii="Arial" w:hAnsi="Arial" w:cs="Arial"/>
        </w:rPr>
        <w:t>At WWT, we create and conserve wetlands and save species. We bring awe-inspiring nature up close and let it do the talking.</w:t>
      </w:r>
      <w:r w:rsidR="00E27C06">
        <w:rPr>
          <w:rFonts w:ascii="Arial" w:hAnsi="Arial" w:cs="Arial"/>
        </w:rPr>
        <w:t xml:space="preserve"> In this role you will </w:t>
      </w:r>
      <w:r w:rsidR="00B951E3">
        <w:rPr>
          <w:rFonts w:ascii="Arial" w:hAnsi="Arial" w:cs="Arial"/>
        </w:rPr>
        <w:t xml:space="preserve">primarily </w:t>
      </w:r>
      <w:r w:rsidR="00E27C06">
        <w:rPr>
          <w:rFonts w:ascii="Arial" w:hAnsi="Arial" w:cs="Arial"/>
        </w:rPr>
        <w:t>help</w:t>
      </w:r>
      <w:r w:rsidR="001A7FB5">
        <w:rPr>
          <w:rFonts w:ascii="Arial" w:hAnsi="Arial" w:cs="Arial"/>
        </w:rPr>
        <w:t xml:space="preserve"> to look after the animal</w:t>
      </w:r>
      <w:r w:rsidR="00E27C06">
        <w:rPr>
          <w:rFonts w:ascii="Arial" w:hAnsi="Arial" w:cs="Arial"/>
        </w:rPr>
        <w:t xml:space="preserve">s in our ‘Toad Hall’ </w:t>
      </w:r>
      <w:proofErr w:type="gramStart"/>
      <w:r w:rsidR="00E27C06">
        <w:rPr>
          <w:rFonts w:ascii="Arial" w:hAnsi="Arial" w:cs="Arial"/>
        </w:rPr>
        <w:t>exhibit, and</w:t>
      </w:r>
      <w:proofErr w:type="gramEnd"/>
      <w:r w:rsidR="00E27C06">
        <w:rPr>
          <w:rFonts w:ascii="Arial" w:hAnsi="Arial" w:cs="Arial"/>
        </w:rPr>
        <w:t xml:space="preserve"> engage the public in understanding more about these creatures and the conservation threats they face.</w:t>
      </w:r>
      <w:r w:rsidR="00D0199D">
        <w:rPr>
          <w:rFonts w:ascii="Arial" w:hAnsi="Arial" w:cs="Arial"/>
        </w:rPr>
        <w:t xml:space="preserve"> As part of your </w:t>
      </w:r>
      <w:proofErr w:type="gramStart"/>
      <w:r w:rsidR="00D0199D">
        <w:rPr>
          <w:rFonts w:ascii="Arial" w:hAnsi="Arial" w:cs="Arial"/>
        </w:rPr>
        <w:t>rol</w:t>
      </w:r>
      <w:r w:rsidR="001A7FB5">
        <w:rPr>
          <w:rFonts w:ascii="Arial" w:hAnsi="Arial" w:cs="Arial"/>
        </w:rPr>
        <w:t>e</w:t>
      </w:r>
      <w:proofErr w:type="gramEnd"/>
      <w:r w:rsidR="001A7FB5">
        <w:rPr>
          <w:rFonts w:ascii="Arial" w:hAnsi="Arial" w:cs="Arial"/>
        </w:rPr>
        <w:t xml:space="preserve"> you will assist with </w:t>
      </w:r>
      <w:r w:rsidR="0056289D">
        <w:rPr>
          <w:rFonts w:ascii="Arial" w:hAnsi="Arial" w:cs="Arial"/>
        </w:rPr>
        <w:t>daily animal husbandry duties and assist</w:t>
      </w:r>
      <w:r w:rsidR="001A7FB5">
        <w:rPr>
          <w:rFonts w:ascii="Arial" w:hAnsi="Arial" w:cs="Arial"/>
        </w:rPr>
        <w:t xml:space="preserve"> in observational behaviour recording</w:t>
      </w:r>
      <w:r w:rsidR="00D0199D">
        <w:rPr>
          <w:rFonts w:ascii="Arial" w:hAnsi="Arial" w:cs="Arial"/>
        </w:rPr>
        <w:t>.</w:t>
      </w:r>
      <w:r w:rsidR="00B951E3">
        <w:rPr>
          <w:rFonts w:ascii="Arial" w:hAnsi="Arial" w:cs="Arial"/>
        </w:rPr>
        <w:t xml:space="preserve"> From time to </w:t>
      </w:r>
      <w:proofErr w:type="gramStart"/>
      <w:r w:rsidR="00B951E3">
        <w:rPr>
          <w:rFonts w:ascii="Arial" w:hAnsi="Arial" w:cs="Arial"/>
        </w:rPr>
        <w:t>time</w:t>
      </w:r>
      <w:proofErr w:type="gramEnd"/>
      <w:r w:rsidR="00B951E3">
        <w:rPr>
          <w:rFonts w:ascii="Arial" w:hAnsi="Arial" w:cs="Arial"/>
        </w:rPr>
        <w:t xml:space="preserve"> you will also provide support into other areas of the ‘Living Collections’ department, </w:t>
      </w:r>
      <w:r w:rsidR="00F96CB2">
        <w:rPr>
          <w:rFonts w:ascii="Arial" w:hAnsi="Arial" w:cs="Arial"/>
        </w:rPr>
        <w:t>volunteering</w:t>
      </w:r>
      <w:r w:rsidR="00B951E3">
        <w:rPr>
          <w:rFonts w:ascii="Arial" w:hAnsi="Arial" w:cs="Arial"/>
        </w:rPr>
        <w:t xml:space="preserve"> with mammals and in aviculture.</w:t>
      </w:r>
    </w:p>
    <w:p w14:paraId="7ABED7F1" w14:textId="77777777" w:rsidR="00DC2625" w:rsidRDefault="00DC2625" w:rsidP="00DC2625">
      <w:pPr>
        <w:pBdr>
          <w:bottom w:val="single" w:sz="8" w:space="1" w:color="114343" w:themeColor="background1"/>
        </w:pBdr>
        <w:spacing w:after="0"/>
        <w:rPr>
          <w:rFonts w:ascii="Arial" w:hAnsi="Arial" w:cs="Arial"/>
        </w:rPr>
      </w:pPr>
    </w:p>
    <w:p w14:paraId="5EFB4C35" w14:textId="77777777" w:rsidR="003F18E4" w:rsidRPr="00CC47C5" w:rsidRDefault="003F18E4" w:rsidP="00CC4348">
      <w:pPr>
        <w:spacing w:after="240" w:line="320" w:lineRule="exact"/>
        <w:rPr>
          <w:rFonts w:ascii="Arial" w:hAnsi="Arial" w:cs="Arial"/>
          <w:color w:val="333333"/>
        </w:rPr>
      </w:pPr>
      <w:r w:rsidRPr="00AA2F58">
        <w:rPr>
          <w:rFonts w:ascii="Arial" w:hAnsi="Arial" w:cs="Arial"/>
          <w:b/>
          <w:color w:val="114343" w:themeColor="background1"/>
        </w:rPr>
        <w:t>Who will be responsible for your role?</w:t>
      </w:r>
      <w:r w:rsidRPr="00CC4348">
        <w:rPr>
          <w:rFonts w:ascii="Arial" w:hAnsi="Arial" w:cs="Arial"/>
          <w:b/>
        </w:rPr>
        <w:tab/>
      </w:r>
      <w:r w:rsidR="00D0199D">
        <w:rPr>
          <w:rFonts w:ascii="Arial" w:hAnsi="Arial" w:cs="Arial"/>
        </w:rPr>
        <w:t>Livings Coll</w:t>
      </w:r>
      <w:r w:rsidR="001A7FB5">
        <w:rPr>
          <w:rFonts w:ascii="Arial" w:hAnsi="Arial" w:cs="Arial"/>
        </w:rPr>
        <w:t>ection Supervisor Ectotherms</w:t>
      </w:r>
      <w:r w:rsidR="00071878">
        <w:rPr>
          <w:rFonts w:ascii="Arial" w:hAnsi="Arial" w:cs="Arial"/>
        </w:rPr>
        <w:t xml:space="preserve"> </w:t>
      </w:r>
    </w:p>
    <w:p w14:paraId="69A7874F" w14:textId="77777777" w:rsidR="00C75191" w:rsidRPr="00CC47C5" w:rsidRDefault="003F18E4" w:rsidP="00CC4348">
      <w:pPr>
        <w:spacing w:after="240" w:line="320" w:lineRule="exact"/>
        <w:ind w:left="3600" w:hanging="3600"/>
        <w:rPr>
          <w:rFonts w:ascii="Arial" w:hAnsi="Arial" w:cs="Arial"/>
          <w:color w:val="333333"/>
        </w:rPr>
      </w:pPr>
      <w:r w:rsidRPr="00AA2F58">
        <w:rPr>
          <w:rFonts w:ascii="Arial" w:hAnsi="Arial" w:cs="Arial"/>
          <w:b/>
          <w:color w:val="114343" w:themeColor="background1"/>
        </w:rPr>
        <w:t>Where will you be based?</w:t>
      </w:r>
      <w:r w:rsidR="00C75191" w:rsidRPr="00CC4348">
        <w:rPr>
          <w:rFonts w:ascii="Arial" w:hAnsi="Arial" w:cs="Arial"/>
        </w:rPr>
        <w:tab/>
      </w:r>
      <w:r w:rsidR="00C75191" w:rsidRPr="00CC4348">
        <w:rPr>
          <w:rFonts w:ascii="Arial" w:hAnsi="Arial" w:cs="Arial"/>
        </w:rPr>
        <w:tab/>
      </w:r>
      <w:r w:rsidR="00BE44A2">
        <w:rPr>
          <w:rFonts w:ascii="Arial" w:hAnsi="Arial" w:cs="Arial"/>
        </w:rPr>
        <w:t>WWT Slimbridge Centre</w:t>
      </w:r>
    </w:p>
    <w:p w14:paraId="5AFEDDC7" w14:textId="78E92AD8" w:rsidR="00BE44A2" w:rsidRDefault="003F18E4" w:rsidP="0056289D">
      <w:pPr>
        <w:spacing w:after="0" w:line="320" w:lineRule="exact"/>
        <w:ind w:left="4320" w:hanging="4320"/>
        <w:rPr>
          <w:rFonts w:ascii="Arial" w:hAnsi="Arial" w:cs="Arial"/>
        </w:rPr>
      </w:pPr>
      <w:r w:rsidRPr="00AA2F58">
        <w:rPr>
          <w:rFonts w:ascii="Arial" w:hAnsi="Arial" w:cs="Arial"/>
          <w:b/>
          <w:color w:val="114343" w:themeColor="background1"/>
        </w:rPr>
        <w:t>How much time will it take?</w:t>
      </w:r>
      <w:r w:rsidRPr="00CC4348">
        <w:rPr>
          <w:rFonts w:ascii="Arial" w:hAnsi="Arial" w:cs="Arial"/>
          <w:b/>
          <w:color w:val="0592BD"/>
        </w:rPr>
        <w:tab/>
      </w:r>
      <w:proofErr w:type="gramStart"/>
      <w:r w:rsidR="0056289D">
        <w:rPr>
          <w:rFonts w:ascii="Arial" w:eastAsia="Times New Roman" w:hAnsi="Arial" w:cs="Arial"/>
          <w:lang w:val="en"/>
        </w:rPr>
        <w:t>Ideally</w:t>
      </w:r>
      <w:proofErr w:type="gramEnd"/>
      <w:r w:rsidR="0056289D">
        <w:rPr>
          <w:rFonts w:ascii="Arial" w:eastAsia="Times New Roman" w:hAnsi="Arial" w:cs="Arial"/>
          <w:lang w:val="en"/>
        </w:rPr>
        <w:t xml:space="preserve"> we are looking for a commitment of at least one day a week for a minimum of </w:t>
      </w:r>
      <w:r w:rsidR="000442F1">
        <w:rPr>
          <w:rFonts w:ascii="Arial" w:eastAsia="Times New Roman" w:hAnsi="Arial" w:cs="Arial"/>
          <w:lang w:val="en"/>
        </w:rPr>
        <w:t>3 months</w:t>
      </w:r>
      <w:r w:rsidR="00DD0091">
        <w:rPr>
          <w:rFonts w:ascii="Arial" w:eastAsia="Times New Roman" w:hAnsi="Arial" w:cs="Arial"/>
          <w:lang w:val="en"/>
        </w:rPr>
        <w:t xml:space="preserve"> </w:t>
      </w:r>
      <w:r w:rsidR="000442F1">
        <w:rPr>
          <w:rFonts w:ascii="Arial" w:eastAsia="Times New Roman" w:hAnsi="Arial" w:cs="Arial"/>
          <w:lang w:val="en"/>
        </w:rPr>
        <w:t xml:space="preserve">but can be flexible </w:t>
      </w:r>
      <w:r w:rsidR="00DC2625">
        <w:rPr>
          <w:rFonts w:ascii="Arial" w:eastAsia="Times New Roman" w:hAnsi="Arial" w:cs="Arial"/>
          <w:lang w:val="en"/>
        </w:rPr>
        <w:t>dependent on the volunteer’s needs.</w:t>
      </w:r>
      <w:r w:rsidR="000442F1">
        <w:rPr>
          <w:rFonts w:ascii="Arial" w:eastAsia="Times New Roman" w:hAnsi="Arial" w:cs="Arial"/>
          <w:lang w:val="en"/>
        </w:rPr>
        <w:t xml:space="preserve"> </w:t>
      </w:r>
    </w:p>
    <w:p w14:paraId="51F3B642" w14:textId="77777777" w:rsidR="00071878" w:rsidRPr="00AA2F58" w:rsidRDefault="00CC47C5" w:rsidP="00071878">
      <w:pPr>
        <w:spacing w:line="320" w:lineRule="exact"/>
        <w:rPr>
          <w:rFonts w:ascii="Arial" w:hAnsi="Arial" w:cs="Arial"/>
          <w:b/>
          <w:color w:val="114343" w:themeColor="background1"/>
        </w:rPr>
      </w:pPr>
      <w:r w:rsidRPr="00AA2F58">
        <w:rPr>
          <w:rFonts w:ascii="Arial" w:hAnsi="Arial" w:cs="Arial"/>
          <w:b/>
          <w:color w:val="114343" w:themeColor="background1"/>
        </w:rPr>
        <w:t>W</w:t>
      </w:r>
      <w:r w:rsidR="003F18E4" w:rsidRPr="00AA2F58">
        <w:rPr>
          <w:rFonts w:ascii="Arial" w:hAnsi="Arial" w:cs="Arial"/>
          <w:b/>
          <w:color w:val="114343" w:themeColor="background1"/>
        </w:rPr>
        <w:t>hat will you be doin</w:t>
      </w:r>
      <w:r w:rsidR="00071878" w:rsidRPr="00AA2F58">
        <w:rPr>
          <w:rFonts w:ascii="Arial" w:hAnsi="Arial" w:cs="Arial"/>
          <w:b/>
          <w:color w:val="114343" w:themeColor="background1"/>
        </w:rPr>
        <w:t>g</w:t>
      </w:r>
    </w:p>
    <w:p w14:paraId="7F0A3EC7" w14:textId="77777777" w:rsidR="002547AE" w:rsidRDefault="002547AE" w:rsidP="002547AE">
      <w:pPr>
        <w:pStyle w:val="ListParagraph"/>
        <w:numPr>
          <w:ilvl w:val="0"/>
          <w:numId w:val="20"/>
        </w:numPr>
        <w:spacing w:line="320" w:lineRule="exact"/>
        <w:ind w:left="737"/>
        <w:rPr>
          <w:rFonts w:ascii="Arial" w:hAnsi="Arial" w:cs="Arial"/>
        </w:rPr>
      </w:pPr>
      <w:r>
        <w:rPr>
          <w:rFonts w:ascii="Arial" w:hAnsi="Arial" w:cs="Arial"/>
        </w:rPr>
        <w:t>Data recording for life support systems</w:t>
      </w:r>
      <w:r w:rsidR="007D46A4" w:rsidRPr="002547AE">
        <w:rPr>
          <w:rFonts w:ascii="Arial" w:hAnsi="Arial" w:cs="Arial"/>
        </w:rPr>
        <w:t>.</w:t>
      </w:r>
    </w:p>
    <w:p w14:paraId="7274373A" w14:textId="336D3154" w:rsidR="002547AE" w:rsidRPr="002547AE" w:rsidRDefault="002547AE" w:rsidP="002547AE">
      <w:pPr>
        <w:pStyle w:val="ListParagraph"/>
        <w:numPr>
          <w:ilvl w:val="0"/>
          <w:numId w:val="20"/>
        </w:numPr>
        <w:spacing w:line="320" w:lineRule="exact"/>
        <w:ind w:left="737"/>
        <w:rPr>
          <w:rFonts w:ascii="Arial" w:hAnsi="Arial" w:cs="Arial"/>
        </w:rPr>
      </w:pPr>
      <w:r w:rsidRPr="002547AE">
        <w:rPr>
          <w:rFonts w:ascii="Arial" w:hAnsi="Arial" w:cs="Arial"/>
        </w:rPr>
        <w:t>General maintenance of public and back of house areas</w:t>
      </w:r>
    </w:p>
    <w:p w14:paraId="0DA3E21D" w14:textId="25F0E17B" w:rsidR="00071878" w:rsidRPr="002547AE" w:rsidRDefault="002547AE" w:rsidP="002547AE">
      <w:pPr>
        <w:pStyle w:val="ListParagraph"/>
        <w:numPr>
          <w:ilvl w:val="0"/>
          <w:numId w:val="20"/>
        </w:numPr>
        <w:spacing w:line="320" w:lineRule="exact"/>
        <w:ind w:left="737"/>
        <w:rPr>
          <w:rFonts w:ascii="Arial" w:hAnsi="Arial" w:cs="Arial"/>
        </w:rPr>
      </w:pPr>
      <w:r>
        <w:rPr>
          <w:rFonts w:ascii="Arial" w:hAnsi="Arial" w:cs="Arial"/>
        </w:rPr>
        <w:t xml:space="preserve">Water changing and exhibit maintenance. </w:t>
      </w:r>
      <w:r w:rsidR="00245B47" w:rsidRPr="002547AE">
        <w:rPr>
          <w:rFonts w:ascii="Arial" w:hAnsi="Arial" w:cs="Arial"/>
        </w:rPr>
        <w:t xml:space="preserve"> </w:t>
      </w:r>
    </w:p>
    <w:p w14:paraId="632627BC" w14:textId="66541882" w:rsidR="00071878" w:rsidRDefault="002547AE" w:rsidP="00071878">
      <w:pPr>
        <w:pStyle w:val="ListParagraph"/>
        <w:numPr>
          <w:ilvl w:val="0"/>
          <w:numId w:val="20"/>
        </w:numPr>
        <w:spacing w:line="320" w:lineRule="exact"/>
        <w:ind w:left="737"/>
        <w:rPr>
          <w:rFonts w:ascii="Arial" w:hAnsi="Arial" w:cs="Arial"/>
        </w:rPr>
      </w:pPr>
      <w:r>
        <w:rPr>
          <w:rFonts w:ascii="Arial" w:hAnsi="Arial" w:cs="Arial"/>
        </w:rPr>
        <w:t>Helping with feeding,</w:t>
      </w:r>
      <w:r w:rsidR="00A75797">
        <w:rPr>
          <w:rFonts w:ascii="Arial" w:hAnsi="Arial" w:cs="Arial"/>
        </w:rPr>
        <w:t xml:space="preserve"> new projects</w:t>
      </w:r>
      <w:r>
        <w:rPr>
          <w:rFonts w:ascii="Arial" w:hAnsi="Arial" w:cs="Arial"/>
        </w:rPr>
        <w:t xml:space="preserve"> and stock management. </w:t>
      </w:r>
    </w:p>
    <w:p w14:paraId="49CF2FC9" w14:textId="77777777" w:rsidR="00C75191" w:rsidRDefault="00071878" w:rsidP="00071878">
      <w:pPr>
        <w:pStyle w:val="ListParagraph"/>
        <w:numPr>
          <w:ilvl w:val="0"/>
          <w:numId w:val="20"/>
        </w:numPr>
        <w:spacing w:line="320" w:lineRule="exact"/>
        <w:ind w:left="737"/>
        <w:rPr>
          <w:rFonts w:ascii="Arial" w:hAnsi="Arial" w:cs="Arial"/>
        </w:rPr>
      </w:pPr>
      <w:r>
        <w:rPr>
          <w:rFonts w:ascii="Arial" w:hAnsi="Arial" w:cs="Arial"/>
        </w:rPr>
        <w:t xml:space="preserve">Conducting interactive presentations to engage the </w:t>
      </w:r>
      <w:proofErr w:type="gramStart"/>
      <w:r>
        <w:rPr>
          <w:rFonts w:ascii="Arial" w:hAnsi="Arial" w:cs="Arial"/>
        </w:rPr>
        <w:t>general</w:t>
      </w:r>
      <w:r w:rsidR="00B951E3">
        <w:rPr>
          <w:rFonts w:ascii="Arial" w:hAnsi="Arial" w:cs="Arial"/>
        </w:rPr>
        <w:t xml:space="preserve"> public</w:t>
      </w:r>
      <w:proofErr w:type="gramEnd"/>
      <w:r w:rsidR="00B951E3">
        <w:rPr>
          <w:rFonts w:ascii="Arial" w:hAnsi="Arial" w:cs="Arial"/>
        </w:rPr>
        <w:t xml:space="preserve"> in the work of WWT</w:t>
      </w:r>
      <w:r>
        <w:rPr>
          <w:rFonts w:ascii="Arial" w:hAnsi="Arial" w:cs="Arial"/>
        </w:rPr>
        <w:t>, the amphibians in the</w:t>
      </w:r>
      <w:r w:rsidR="00B951E3">
        <w:rPr>
          <w:rFonts w:ascii="Arial" w:hAnsi="Arial" w:cs="Arial"/>
        </w:rPr>
        <w:t xml:space="preserve"> Toad Hall</w:t>
      </w:r>
      <w:r>
        <w:rPr>
          <w:rFonts w:ascii="Arial" w:hAnsi="Arial" w:cs="Arial"/>
        </w:rPr>
        <w:t xml:space="preserve"> exhibit, and wider conservation messages</w:t>
      </w:r>
      <w:r w:rsidR="00FC6AFB">
        <w:rPr>
          <w:rFonts w:ascii="Arial" w:hAnsi="Arial" w:cs="Arial"/>
        </w:rPr>
        <w:t xml:space="preserve"> (training provided)</w:t>
      </w:r>
    </w:p>
    <w:p w14:paraId="2C691FB7" w14:textId="3246A8EF" w:rsidR="00D0199D" w:rsidRDefault="00816EB8" w:rsidP="00071878">
      <w:pPr>
        <w:pStyle w:val="ListParagraph"/>
        <w:numPr>
          <w:ilvl w:val="0"/>
          <w:numId w:val="20"/>
        </w:numPr>
        <w:spacing w:line="320" w:lineRule="exact"/>
        <w:ind w:left="737"/>
        <w:rPr>
          <w:rFonts w:ascii="Arial" w:hAnsi="Arial" w:cs="Arial"/>
        </w:rPr>
      </w:pPr>
      <w:r>
        <w:rPr>
          <w:rFonts w:ascii="Arial" w:hAnsi="Arial" w:cs="Arial"/>
        </w:rPr>
        <w:t>R</w:t>
      </w:r>
      <w:r w:rsidR="00D0199D">
        <w:rPr>
          <w:rFonts w:ascii="Arial" w:hAnsi="Arial" w:cs="Arial"/>
        </w:rPr>
        <w:t>esearch</w:t>
      </w:r>
      <w:r w:rsidR="0056289D">
        <w:rPr>
          <w:rFonts w:ascii="Arial" w:hAnsi="Arial" w:cs="Arial"/>
        </w:rPr>
        <w:t xml:space="preserve"> and observations</w:t>
      </w:r>
      <w:r>
        <w:rPr>
          <w:rFonts w:ascii="Arial" w:hAnsi="Arial" w:cs="Arial"/>
        </w:rPr>
        <w:t xml:space="preserve"> recording </w:t>
      </w:r>
    </w:p>
    <w:p w14:paraId="578BFC3A" w14:textId="77777777" w:rsidR="00816EB8" w:rsidRPr="00816EB8" w:rsidRDefault="00A75797" w:rsidP="00816EB8">
      <w:pPr>
        <w:pStyle w:val="ListParagraph"/>
        <w:numPr>
          <w:ilvl w:val="0"/>
          <w:numId w:val="20"/>
        </w:numPr>
        <w:spacing w:line="320" w:lineRule="exact"/>
        <w:ind w:left="737"/>
        <w:rPr>
          <w:rFonts w:ascii="Arial" w:hAnsi="Arial" w:cs="Arial"/>
          <w:color w:val="0592BD"/>
        </w:rPr>
      </w:pPr>
      <w:r>
        <w:rPr>
          <w:rFonts w:ascii="Arial" w:hAnsi="Arial" w:cs="Arial"/>
        </w:rPr>
        <w:t xml:space="preserve">Adhering </w:t>
      </w:r>
      <w:r>
        <w:rPr>
          <w:rFonts w:ascii="Arial" w:eastAsia="Times New Roman" w:hAnsi="Arial" w:cs="Arial"/>
          <w:lang w:val="en"/>
        </w:rPr>
        <w:t xml:space="preserve">to all </w:t>
      </w:r>
      <w:proofErr w:type="gramStart"/>
      <w:r>
        <w:rPr>
          <w:rFonts w:ascii="Arial" w:eastAsia="Times New Roman" w:hAnsi="Arial" w:cs="Arial"/>
          <w:lang w:val="en"/>
        </w:rPr>
        <w:t>bio-security</w:t>
      </w:r>
      <w:proofErr w:type="gramEnd"/>
      <w:r>
        <w:rPr>
          <w:rFonts w:ascii="Arial" w:eastAsia="Times New Roman" w:hAnsi="Arial" w:cs="Arial"/>
          <w:lang w:val="en"/>
        </w:rPr>
        <w:t xml:space="preserve"> and hygiene protocols across the Living Collections</w:t>
      </w:r>
    </w:p>
    <w:p w14:paraId="7CB4C1E1" w14:textId="020920AB" w:rsidR="00CC47C5" w:rsidRPr="00AA2F58" w:rsidRDefault="000F159F" w:rsidP="00816EB8">
      <w:pPr>
        <w:spacing w:line="320" w:lineRule="exact"/>
        <w:rPr>
          <w:rFonts w:ascii="Arial" w:hAnsi="Arial" w:cs="Arial"/>
          <w:color w:val="114343" w:themeColor="background1"/>
        </w:rPr>
      </w:pPr>
      <w:r w:rsidRPr="00AA2F58">
        <w:rPr>
          <w:rFonts w:ascii="Arial" w:hAnsi="Arial" w:cs="Arial"/>
          <w:b/>
          <w:color w:val="114343" w:themeColor="background1"/>
        </w:rPr>
        <w:t>Who are we looking for?</w:t>
      </w:r>
    </w:p>
    <w:p w14:paraId="3D7ED9A9" w14:textId="1B2DDAE1" w:rsidR="00071878" w:rsidRDefault="00071878" w:rsidP="00071878">
      <w:pPr>
        <w:spacing w:after="120" w:line="320" w:lineRule="exact"/>
        <w:rPr>
          <w:rFonts w:ascii="Arial" w:hAnsi="Arial" w:cs="Arial"/>
          <w:color w:val="333333"/>
        </w:rPr>
      </w:pPr>
      <w:r w:rsidRPr="00071878">
        <w:rPr>
          <w:rFonts w:ascii="Arial" w:hAnsi="Arial" w:cs="Arial"/>
          <w:color w:val="333333"/>
        </w:rPr>
        <w:t xml:space="preserve">There are two parts to this role: assisting with daily animal management duties </w:t>
      </w:r>
      <w:r w:rsidR="00B951E3">
        <w:rPr>
          <w:rFonts w:ascii="Arial" w:hAnsi="Arial" w:cs="Arial"/>
          <w:color w:val="333333"/>
        </w:rPr>
        <w:t xml:space="preserve">in the Living Collections department </w:t>
      </w:r>
      <w:r w:rsidRPr="00071878">
        <w:rPr>
          <w:rFonts w:ascii="Arial" w:hAnsi="Arial" w:cs="Arial"/>
          <w:color w:val="333333"/>
        </w:rPr>
        <w:t xml:space="preserve">and </w:t>
      </w:r>
      <w:r w:rsidR="00816EB8">
        <w:rPr>
          <w:rFonts w:ascii="Arial" w:hAnsi="Arial" w:cs="Arial"/>
          <w:color w:val="333333"/>
        </w:rPr>
        <w:t>engaging our visitors</w:t>
      </w:r>
      <w:r w:rsidRPr="00071878">
        <w:rPr>
          <w:rFonts w:ascii="Arial" w:hAnsi="Arial" w:cs="Arial"/>
          <w:color w:val="333333"/>
        </w:rPr>
        <w:t xml:space="preserve"> on the amph</w:t>
      </w:r>
      <w:r w:rsidR="00816EB8">
        <w:rPr>
          <w:rFonts w:ascii="Arial" w:hAnsi="Arial" w:cs="Arial"/>
          <w:color w:val="333333"/>
        </w:rPr>
        <w:t>ibians and the work of Living Collection</w:t>
      </w:r>
      <w:r>
        <w:rPr>
          <w:rFonts w:ascii="Arial" w:hAnsi="Arial" w:cs="Arial"/>
          <w:color w:val="333333"/>
        </w:rPr>
        <w:t>. Both aspects are equally important, and so we are looking for volunteers with the following:</w:t>
      </w:r>
    </w:p>
    <w:p w14:paraId="46710B3A" w14:textId="77777777" w:rsidR="00071878" w:rsidRDefault="00A75797" w:rsidP="00071878">
      <w:pPr>
        <w:pStyle w:val="ListParagraph"/>
        <w:numPr>
          <w:ilvl w:val="0"/>
          <w:numId w:val="21"/>
        </w:numPr>
        <w:spacing w:after="120" w:line="320" w:lineRule="exact"/>
        <w:rPr>
          <w:rFonts w:ascii="Arial" w:hAnsi="Arial" w:cs="Arial"/>
          <w:color w:val="333333"/>
        </w:rPr>
      </w:pPr>
      <w:r>
        <w:rPr>
          <w:rFonts w:ascii="Arial" w:hAnsi="Arial" w:cs="Arial"/>
          <w:color w:val="333333"/>
        </w:rPr>
        <w:t xml:space="preserve">Basic </w:t>
      </w:r>
      <w:r w:rsidR="00E27C06">
        <w:rPr>
          <w:rFonts w:ascii="Arial" w:hAnsi="Arial" w:cs="Arial"/>
          <w:color w:val="333333"/>
        </w:rPr>
        <w:t>animal husbandry knowledge</w:t>
      </w:r>
      <w:r>
        <w:rPr>
          <w:rFonts w:ascii="Arial" w:hAnsi="Arial" w:cs="Arial"/>
          <w:color w:val="333333"/>
        </w:rPr>
        <w:t xml:space="preserve">, with a particular interest in amphibians would be advantageous </w:t>
      </w:r>
    </w:p>
    <w:p w14:paraId="79C879F2" w14:textId="77777777" w:rsidR="00E27C06" w:rsidRDefault="00E27C06" w:rsidP="00071878">
      <w:pPr>
        <w:pStyle w:val="ListParagraph"/>
        <w:numPr>
          <w:ilvl w:val="0"/>
          <w:numId w:val="21"/>
        </w:numPr>
        <w:spacing w:after="120" w:line="320" w:lineRule="exact"/>
        <w:rPr>
          <w:rFonts w:ascii="Arial" w:hAnsi="Arial" w:cs="Arial"/>
          <w:color w:val="333333"/>
        </w:rPr>
      </w:pPr>
      <w:r>
        <w:rPr>
          <w:rFonts w:ascii="Arial" w:hAnsi="Arial" w:cs="Arial"/>
          <w:color w:val="333333"/>
        </w:rPr>
        <w:t>E</w:t>
      </w:r>
      <w:r w:rsidR="00A75797">
        <w:rPr>
          <w:rFonts w:ascii="Arial" w:hAnsi="Arial" w:cs="Arial"/>
          <w:color w:val="333333"/>
        </w:rPr>
        <w:t>xcellent customer service</w:t>
      </w:r>
      <w:r w:rsidR="00740D59">
        <w:rPr>
          <w:rFonts w:ascii="Arial" w:hAnsi="Arial" w:cs="Arial"/>
          <w:color w:val="333333"/>
        </w:rPr>
        <w:t xml:space="preserve"> skills;</w:t>
      </w:r>
      <w:r>
        <w:rPr>
          <w:rFonts w:ascii="Arial" w:hAnsi="Arial" w:cs="Arial"/>
          <w:color w:val="333333"/>
        </w:rPr>
        <w:t xml:space="preserve"> confidence and enthusiasm when engaging the public</w:t>
      </w:r>
    </w:p>
    <w:p w14:paraId="1AFB3CDE" w14:textId="77777777" w:rsidR="00E27C06" w:rsidRDefault="00E27C06" w:rsidP="00071878">
      <w:pPr>
        <w:pStyle w:val="ListParagraph"/>
        <w:numPr>
          <w:ilvl w:val="0"/>
          <w:numId w:val="21"/>
        </w:numPr>
        <w:spacing w:after="120" w:line="320" w:lineRule="exact"/>
        <w:rPr>
          <w:rFonts w:ascii="Arial" w:hAnsi="Arial" w:cs="Arial"/>
          <w:color w:val="333333"/>
        </w:rPr>
      </w:pPr>
      <w:r>
        <w:rPr>
          <w:rFonts w:ascii="Arial" w:hAnsi="Arial" w:cs="Arial"/>
          <w:color w:val="333333"/>
        </w:rPr>
        <w:t>Good physical health – this role will involve some manual handling</w:t>
      </w:r>
    </w:p>
    <w:p w14:paraId="335ABF2E" w14:textId="77777777" w:rsidR="00E27C06" w:rsidRDefault="00A75797" w:rsidP="00071878">
      <w:pPr>
        <w:pStyle w:val="ListParagraph"/>
        <w:numPr>
          <w:ilvl w:val="0"/>
          <w:numId w:val="21"/>
        </w:numPr>
        <w:spacing w:after="120" w:line="320" w:lineRule="exact"/>
        <w:rPr>
          <w:rFonts w:ascii="Arial" w:hAnsi="Arial" w:cs="Arial"/>
          <w:color w:val="333333"/>
        </w:rPr>
      </w:pPr>
      <w:r>
        <w:rPr>
          <w:rFonts w:ascii="Arial" w:hAnsi="Arial" w:cs="Arial"/>
          <w:color w:val="333333"/>
        </w:rPr>
        <w:t>Good attention to detail and able to follow instructions</w:t>
      </w:r>
    </w:p>
    <w:p w14:paraId="309CDD37" w14:textId="520CBA18" w:rsidR="00A75797" w:rsidRPr="00DC2625" w:rsidRDefault="00740D59" w:rsidP="00A75797">
      <w:pPr>
        <w:pStyle w:val="ListParagraph"/>
        <w:numPr>
          <w:ilvl w:val="0"/>
          <w:numId w:val="21"/>
        </w:numPr>
        <w:spacing w:after="120" w:line="320" w:lineRule="exact"/>
        <w:rPr>
          <w:rFonts w:ascii="Arial" w:hAnsi="Arial" w:cs="Arial"/>
          <w:color w:val="333333"/>
        </w:rPr>
      </w:pPr>
      <w:r>
        <w:rPr>
          <w:rFonts w:ascii="Arial" w:hAnsi="Arial" w:cs="Arial"/>
          <w:color w:val="333333"/>
        </w:rPr>
        <w:t>The ability to work on your own initiative unde</w:t>
      </w:r>
      <w:r w:rsidR="00A75797">
        <w:rPr>
          <w:rFonts w:ascii="Arial" w:hAnsi="Arial" w:cs="Arial"/>
          <w:color w:val="333333"/>
        </w:rPr>
        <w:t>r the direction of the Ectotherm team</w:t>
      </w:r>
    </w:p>
    <w:p w14:paraId="0CDF62D9" w14:textId="77777777" w:rsidR="000F159F" w:rsidRPr="00AA2F58" w:rsidRDefault="000F159F" w:rsidP="00740D59">
      <w:pPr>
        <w:spacing w:after="120" w:line="320" w:lineRule="exact"/>
        <w:rPr>
          <w:rFonts w:ascii="Arial" w:hAnsi="Arial" w:cs="Arial"/>
          <w:color w:val="114343" w:themeColor="background1"/>
        </w:rPr>
      </w:pPr>
      <w:r w:rsidRPr="00AA2F58">
        <w:rPr>
          <w:rFonts w:ascii="Arial" w:hAnsi="Arial" w:cs="Arial"/>
          <w:b/>
          <w:color w:val="114343" w:themeColor="background1"/>
        </w:rPr>
        <w:lastRenderedPageBreak/>
        <w:t>How will you benefit?</w:t>
      </w:r>
    </w:p>
    <w:p w14:paraId="7A4BA335" w14:textId="4D211753" w:rsidR="008808EB" w:rsidRPr="008808EB" w:rsidRDefault="008808EB" w:rsidP="008808EB">
      <w:pPr>
        <w:numPr>
          <w:ilvl w:val="0"/>
          <w:numId w:val="17"/>
        </w:numPr>
        <w:spacing w:before="100" w:beforeAutospacing="1" w:after="100" w:afterAutospacing="1" w:line="240" w:lineRule="auto"/>
        <w:ind w:left="426" w:firstLine="0"/>
        <w:rPr>
          <w:rFonts w:ascii="Arial" w:eastAsia="Times New Roman" w:hAnsi="Arial" w:cs="Arial"/>
          <w:color w:val="114343" w:themeColor="text1"/>
          <w:lang w:val="en"/>
        </w:rPr>
      </w:pPr>
      <w:r>
        <w:rPr>
          <w:rFonts w:ascii="Arial" w:hAnsi="Arial" w:cs="Arial"/>
          <w:color w:val="333333"/>
        </w:rPr>
        <w:t xml:space="preserve">  </w:t>
      </w:r>
      <w:r w:rsidR="00C406E4" w:rsidRPr="008808EB">
        <w:rPr>
          <w:rFonts w:ascii="Arial" w:hAnsi="Arial" w:cs="Arial"/>
          <w:color w:val="333333"/>
        </w:rPr>
        <w:t xml:space="preserve">This is an excellent opportunity to </w:t>
      </w:r>
      <w:r w:rsidR="00F96CB2" w:rsidRPr="008808EB">
        <w:rPr>
          <w:rFonts w:ascii="Arial" w:hAnsi="Arial" w:cs="Arial"/>
          <w:color w:val="333333"/>
        </w:rPr>
        <w:t>volunteer</w:t>
      </w:r>
      <w:r w:rsidR="00C406E4" w:rsidRPr="008808EB">
        <w:rPr>
          <w:rFonts w:ascii="Arial" w:hAnsi="Arial" w:cs="Arial"/>
          <w:color w:val="333333"/>
        </w:rPr>
        <w:t xml:space="preserve"> within an internationally important wetland site</w:t>
      </w:r>
      <w:r w:rsidR="007D46A4" w:rsidRPr="008808EB">
        <w:rPr>
          <w:rFonts w:ascii="Arial" w:hAnsi="Arial" w:cs="Arial"/>
          <w:color w:val="333333"/>
        </w:rPr>
        <w:t>.</w:t>
      </w:r>
    </w:p>
    <w:p w14:paraId="68DD8F1B" w14:textId="77777777" w:rsidR="00C003CE" w:rsidRDefault="00C406E4" w:rsidP="00F96CB2">
      <w:pPr>
        <w:numPr>
          <w:ilvl w:val="0"/>
          <w:numId w:val="17"/>
        </w:numPr>
        <w:spacing w:after="0" w:line="320" w:lineRule="exact"/>
        <w:ind w:left="851" w:hanging="425"/>
        <w:rPr>
          <w:rFonts w:ascii="Arial" w:hAnsi="Arial" w:cs="Arial"/>
          <w:color w:val="333333"/>
        </w:rPr>
      </w:pPr>
      <w:r>
        <w:rPr>
          <w:rFonts w:ascii="Arial" w:hAnsi="Arial" w:cs="Arial"/>
          <w:color w:val="333333"/>
        </w:rPr>
        <w:t>Suitable uniform is provided to all regular volunteers</w:t>
      </w:r>
      <w:r w:rsidR="007D46A4">
        <w:rPr>
          <w:rFonts w:ascii="Arial" w:hAnsi="Arial" w:cs="Arial"/>
          <w:color w:val="333333"/>
        </w:rPr>
        <w:t>.</w:t>
      </w:r>
    </w:p>
    <w:p w14:paraId="16C7DDE5" w14:textId="77777777" w:rsidR="00C406E4" w:rsidRDefault="00C406E4" w:rsidP="00F96CB2">
      <w:pPr>
        <w:numPr>
          <w:ilvl w:val="0"/>
          <w:numId w:val="17"/>
        </w:numPr>
        <w:spacing w:after="0" w:line="320" w:lineRule="exact"/>
        <w:ind w:left="851" w:hanging="425"/>
        <w:rPr>
          <w:rFonts w:ascii="Arial" w:hAnsi="Arial" w:cs="Arial"/>
          <w:color w:val="333333"/>
        </w:rPr>
      </w:pPr>
      <w:r>
        <w:rPr>
          <w:rFonts w:ascii="Arial" w:hAnsi="Arial" w:cs="Arial"/>
          <w:color w:val="333333"/>
        </w:rPr>
        <w:t>Discount is available in the cafe and shop on the days of volunteering</w:t>
      </w:r>
      <w:r w:rsidR="007D46A4">
        <w:rPr>
          <w:rFonts w:ascii="Arial" w:hAnsi="Arial" w:cs="Arial"/>
          <w:color w:val="333333"/>
        </w:rPr>
        <w:t>.</w:t>
      </w:r>
    </w:p>
    <w:p w14:paraId="0C9860ED" w14:textId="77777777" w:rsidR="007D46A4" w:rsidRPr="007D46A4" w:rsidRDefault="007D46A4" w:rsidP="00F96CB2">
      <w:pPr>
        <w:pStyle w:val="Default"/>
        <w:numPr>
          <w:ilvl w:val="0"/>
          <w:numId w:val="17"/>
        </w:numPr>
        <w:ind w:left="851" w:hanging="425"/>
        <w:rPr>
          <w:sz w:val="22"/>
          <w:szCs w:val="22"/>
        </w:rPr>
      </w:pPr>
      <w:r w:rsidRPr="000D5EAE">
        <w:rPr>
          <w:sz w:val="22"/>
          <w:szCs w:val="22"/>
        </w:rPr>
        <w:t>Free entry to all WWT wetland centres throughout the UK on presentation of your WWT name badge.</w:t>
      </w:r>
    </w:p>
    <w:p w14:paraId="4CCB298E" w14:textId="77777777" w:rsidR="00DD3D06" w:rsidRDefault="00740D59" w:rsidP="00F96CB2">
      <w:pPr>
        <w:numPr>
          <w:ilvl w:val="0"/>
          <w:numId w:val="17"/>
        </w:numPr>
        <w:spacing w:after="0" w:line="320" w:lineRule="exact"/>
        <w:ind w:left="851" w:hanging="425"/>
        <w:rPr>
          <w:rFonts w:ascii="Arial" w:hAnsi="Arial" w:cs="Arial"/>
          <w:color w:val="333333"/>
        </w:rPr>
      </w:pPr>
      <w:r>
        <w:rPr>
          <w:rFonts w:ascii="Arial" w:hAnsi="Arial" w:cs="Arial"/>
          <w:color w:val="333333"/>
        </w:rPr>
        <w:t>Appropriate training</w:t>
      </w:r>
      <w:r w:rsidR="00C406E4">
        <w:rPr>
          <w:rFonts w:ascii="Arial" w:hAnsi="Arial" w:cs="Arial"/>
          <w:color w:val="333333"/>
        </w:rPr>
        <w:t xml:space="preserve"> will be provided</w:t>
      </w:r>
      <w:r w:rsidR="007D46A4">
        <w:rPr>
          <w:rFonts w:ascii="Arial" w:hAnsi="Arial" w:cs="Arial"/>
          <w:color w:val="333333"/>
        </w:rPr>
        <w:t>.</w:t>
      </w:r>
    </w:p>
    <w:p w14:paraId="5E52A6C5" w14:textId="77777777" w:rsidR="00AA2F58" w:rsidRDefault="00AA2F58" w:rsidP="00AA2F58">
      <w:pPr>
        <w:spacing w:after="0" w:line="320" w:lineRule="exact"/>
        <w:rPr>
          <w:rFonts w:ascii="Arial" w:hAnsi="Arial" w:cs="Arial"/>
          <w:color w:val="333333"/>
        </w:rPr>
      </w:pPr>
    </w:p>
    <w:p w14:paraId="43489B45" w14:textId="77777777" w:rsidR="00F96CB2" w:rsidRDefault="00F96CB2" w:rsidP="00F96CB2">
      <w:pPr>
        <w:spacing w:after="0" w:line="320" w:lineRule="exact"/>
        <w:ind w:left="357"/>
        <w:rPr>
          <w:rFonts w:ascii="Arial" w:hAnsi="Arial" w:cs="Arial"/>
          <w:color w:val="333333"/>
        </w:rPr>
      </w:pPr>
    </w:p>
    <w:p w14:paraId="398F9AB7" w14:textId="77777777" w:rsidR="00DC2625" w:rsidRDefault="00DC2625" w:rsidP="00AA2F58">
      <w:pPr>
        <w:pBdr>
          <w:top w:val="single" w:sz="8" w:space="1" w:color="auto"/>
        </w:pBdr>
        <w:rPr>
          <w:rFonts w:ascii="Arial" w:hAnsi="Arial" w:cs="Arial"/>
        </w:rPr>
      </w:pPr>
    </w:p>
    <w:p w14:paraId="75A2EAAB" w14:textId="57858D6E" w:rsidR="00C406E4" w:rsidRDefault="00C406E4" w:rsidP="00AA2F58">
      <w:pPr>
        <w:pBdr>
          <w:top w:val="single" w:sz="8" w:space="1" w:color="auto"/>
        </w:pBdr>
        <w:rPr>
          <w:rFonts w:ascii="Arial" w:hAnsi="Arial" w:cs="Arial"/>
        </w:rPr>
      </w:pPr>
      <w:r w:rsidRPr="00740D59">
        <w:rPr>
          <w:rFonts w:ascii="Arial" w:hAnsi="Arial" w:cs="Arial"/>
        </w:rPr>
        <w:t xml:space="preserve">This position may require </w:t>
      </w:r>
      <w:r w:rsidR="00F96CB2">
        <w:rPr>
          <w:rFonts w:ascii="Arial" w:hAnsi="Arial" w:cs="Arial"/>
        </w:rPr>
        <w:t>volunteering</w:t>
      </w:r>
      <w:r w:rsidRPr="00740D59">
        <w:rPr>
          <w:rFonts w:ascii="Arial" w:hAnsi="Arial" w:cs="Arial"/>
        </w:rPr>
        <w:t xml:space="preserve"> during evenings, weekends and public holidays to ensu</w:t>
      </w:r>
      <w:r w:rsidR="00B951E3">
        <w:rPr>
          <w:rFonts w:ascii="Arial" w:hAnsi="Arial" w:cs="Arial"/>
        </w:rPr>
        <w:t xml:space="preserve">re </w:t>
      </w:r>
      <w:r w:rsidR="00677058">
        <w:rPr>
          <w:rFonts w:ascii="Arial" w:hAnsi="Arial" w:cs="Arial"/>
        </w:rPr>
        <w:t>objectives</w:t>
      </w:r>
      <w:r w:rsidRPr="00740D59">
        <w:rPr>
          <w:rFonts w:ascii="Arial" w:hAnsi="Arial" w:cs="Arial"/>
        </w:rPr>
        <w:t xml:space="preserve"> are met. The exact hours you </w:t>
      </w:r>
      <w:proofErr w:type="gramStart"/>
      <w:r w:rsidRPr="00740D59">
        <w:rPr>
          <w:rFonts w:ascii="Arial" w:hAnsi="Arial" w:cs="Arial"/>
        </w:rPr>
        <w:t>are able to</w:t>
      </w:r>
      <w:proofErr w:type="gramEnd"/>
      <w:r w:rsidRPr="00740D59">
        <w:rPr>
          <w:rFonts w:ascii="Arial" w:hAnsi="Arial" w:cs="Arial"/>
        </w:rPr>
        <w:t xml:space="preserve"> contribute will </w:t>
      </w:r>
      <w:r w:rsidR="00F74CE8">
        <w:rPr>
          <w:rFonts w:ascii="Arial" w:hAnsi="Arial" w:cs="Arial"/>
        </w:rPr>
        <w:t>be discussed prior to placement,</w:t>
      </w:r>
      <w:r w:rsidR="00816EB8">
        <w:rPr>
          <w:rFonts w:ascii="Arial" w:eastAsia="Times New Roman" w:hAnsi="Arial" w:cs="Arial"/>
          <w:lang w:val="en"/>
        </w:rPr>
        <w:t xml:space="preserve"> but this could be any day of the week</w:t>
      </w:r>
      <w:r w:rsidR="00F74CE8">
        <w:rPr>
          <w:rFonts w:ascii="Arial" w:eastAsia="Times New Roman" w:hAnsi="Arial" w:cs="Arial"/>
          <w:lang w:val="en"/>
        </w:rPr>
        <w:t>.</w:t>
      </w:r>
    </w:p>
    <w:p w14:paraId="6BDB0F5A" w14:textId="77777777" w:rsidR="00053134" w:rsidRPr="00B44148" w:rsidRDefault="00053134" w:rsidP="00053134">
      <w:pPr>
        <w:rPr>
          <w:rFonts w:ascii="Arial" w:hAnsi="Arial" w:cs="Arial"/>
        </w:rPr>
      </w:pPr>
      <w:r w:rsidRPr="00B44148">
        <w:rPr>
          <w:rFonts w:ascii="Arial" w:hAnsi="Arial" w:cs="Arial"/>
        </w:rPr>
        <w:t xml:space="preserve">There are limited public transport routes to Slimbridge Wetland Centre, please see our website for travel details. We regret that we are not </w:t>
      </w:r>
      <w:proofErr w:type="gramStart"/>
      <w:r w:rsidRPr="00B44148">
        <w:rPr>
          <w:rFonts w:ascii="Arial" w:hAnsi="Arial" w:cs="Arial"/>
        </w:rPr>
        <w:t>in a position</w:t>
      </w:r>
      <w:proofErr w:type="gramEnd"/>
      <w:r w:rsidRPr="00B44148">
        <w:rPr>
          <w:rFonts w:ascii="Arial" w:hAnsi="Arial" w:cs="Arial"/>
        </w:rPr>
        <w:t xml:space="preserve"> to reimburse expenses incurred for travel to the site.</w:t>
      </w:r>
    </w:p>
    <w:p w14:paraId="4DE8D18D" w14:textId="77777777" w:rsidR="00677058" w:rsidRDefault="00740D59" w:rsidP="00C406E4">
      <w:pPr>
        <w:rPr>
          <w:rFonts w:ascii="Arial" w:hAnsi="Arial" w:cs="Arial"/>
        </w:rPr>
      </w:pPr>
      <w:r w:rsidRPr="00740D59">
        <w:rPr>
          <w:rFonts w:ascii="Arial" w:hAnsi="Arial" w:cs="Arial"/>
        </w:rPr>
        <w:t xml:space="preserve">Any pre-agreed out-of-pocket expenses incurred </w:t>
      </w:r>
      <w:proofErr w:type="gramStart"/>
      <w:r w:rsidRPr="00740D59">
        <w:rPr>
          <w:rFonts w:ascii="Arial" w:hAnsi="Arial" w:cs="Arial"/>
        </w:rPr>
        <w:t>in the course of</w:t>
      </w:r>
      <w:proofErr w:type="gramEnd"/>
      <w:r w:rsidRPr="00740D59">
        <w:rPr>
          <w:rFonts w:ascii="Arial" w:hAnsi="Arial" w:cs="Arial"/>
        </w:rPr>
        <w:t xml:space="preserve"> the role will be reimbursed.</w:t>
      </w:r>
      <w:r w:rsidR="00B951E3">
        <w:rPr>
          <w:rFonts w:ascii="Arial" w:hAnsi="Arial" w:cs="Arial"/>
        </w:rPr>
        <w:t xml:space="preserve"> </w:t>
      </w:r>
    </w:p>
    <w:p w14:paraId="77BBF0C0" w14:textId="04AE4821" w:rsidR="00C406E4" w:rsidRDefault="00C406E4" w:rsidP="00C406E4">
      <w:pPr>
        <w:rPr>
          <w:rFonts w:ascii="Arial" w:hAnsi="Arial" w:cs="Arial"/>
        </w:rPr>
      </w:pPr>
      <w:r w:rsidRPr="00740D59">
        <w:rPr>
          <w:rFonts w:ascii="Arial" w:hAnsi="Arial" w:cs="Arial"/>
        </w:rPr>
        <w:t>This position is entirely voluntary and is therefore unpaid. Any</w:t>
      </w:r>
      <w:r w:rsidR="000442F1">
        <w:rPr>
          <w:rFonts w:ascii="Arial" w:hAnsi="Arial" w:cs="Arial"/>
        </w:rPr>
        <w:t xml:space="preserve"> offer of a volunteer role </w:t>
      </w:r>
      <w:r w:rsidRPr="00740D59">
        <w:rPr>
          <w:rFonts w:ascii="Arial" w:hAnsi="Arial" w:cs="Arial"/>
        </w:rPr>
        <w:t xml:space="preserve">is not intended to create a legally binding contract between us and any agreement may be cancelled at any time at the discretion of either party. Neither of us intends any employment relationship to be created either now or at any time in the future. </w:t>
      </w:r>
    </w:p>
    <w:p w14:paraId="6F516E37" w14:textId="53A1E393" w:rsidR="00F74CE8" w:rsidRDefault="00F74CE8" w:rsidP="00C406E4">
      <w:pPr>
        <w:rPr>
          <w:rFonts w:ascii="Arial" w:hAnsi="Arial" w:cs="Arial"/>
        </w:rPr>
      </w:pPr>
    </w:p>
    <w:p w14:paraId="04A4558C" w14:textId="11A6F598" w:rsidR="008808EB" w:rsidRDefault="008808EB" w:rsidP="00C406E4">
      <w:pPr>
        <w:rPr>
          <w:rFonts w:ascii="Arial" w:hAnsi="Arial" w:cs="Arial"/>
        </w:rPr>
      </w:pPr>
    </w:p>
    <w:p w14:paraId="4D289026" w14:textId="77777777" w:rsidR="0056289D" w:rsidRDefault="0056289D" w:rsidP="00C406E4">
      <w:pPr>
        <w:rPr>
          <w:rFonts w:ascii="Arial" w:hAnsi="Arial" w:cs="Arial"/>
        </w:rPr>
      </w:pPr>
    </w:p>
    <w:p w14:paraId="5A5EB77D" w14:textId="7EB21D82" w:rsidR="008808EB" w:rsidRDefault="008808EB" w:rsidP="00C406E4">
      <w:pPr>
        <w:rPr>
          <w:rFonts w:ascii="Arial" w:hAnsi="Arial" w:cs="Arial"/>
        </w:rPr>
      </w:pPr>
    </w:p>
    <w:p w14:paraId="12230209" w14:textId="77777777" w:rsidR="008808EB" w:rsidRPr="00740D59" w:rsidRDefault="008808EB" w:rsidP="00C406E4">
      <w:pPr>
        <w:rPr>
          <w:rFonts w:ascii="Arial" w:hAnsi="Arial" w:cs="Arial"/>
        </w:rPr>
      </w:pPr>
    </w:p>
    <w:p w14:paraId="21FE16D0" w14:textId="516533FE" w:rsidR="00F74CE8" w:rsidRPr="00F74CE8" w:rsidRDefault="00C003CE" w:rsidP="00F74CE8">
      <w:pPr>
        <w:spacing w:before="360" w:after="0" w:line="320" w:lineRule="exact"/>
        <w:rPr>
          <w:rFonts w:ascii="Arial" w:hAnsi="Arial" w:cs="Arial"/>
        </w:rPr>
      </w:pPr>
      <w:r w:rsidRPr="00740D59">
        <w:rPr>
          <w:rFonts w:ascii="Arial" w:hAnsi="Arial" w:cs="Arial"/>
          <w:b/>
          <w:color w:val="333333"/>
        </w:rPr>
        <w:t xml:space="preserve">Date raised: </w:t>
      </w:r>
      <w:r w:rsidR="00740D59" w:rsidRPr="00740D59">
        <w:rPr>
          <w:rFonts w:ascii="Arial" w:hAnsi="Arial" w:cs="Arial"/>
          <w:color w:val="333333"/>
        </w:rPr>
        <w:t xml:space="preserve"> </w:t>
      </w:r>
      <w:r w:rsidR="00B64A72">
        <w:rPr>
          <w:rFonts w:ascii="Arial" w:hAnsi="Arial" w:cs="Arial"/>
          <w:color w:val="333333"/>
        </w:rPr>
        <w:t>January</w:t>
      </w:r>
      <w:r w:rsidR="00194283" w:rsidRPr="00740D59">
        <w:rPr>
          <w:rFonts w:ascii="Arial" w:hAnsi="Arial" w:cs="Arial"/>
          <w:color w:val="333333"/>
        </w:rPr>
        <w:t xml:space="preserve"> 201</w:t>
      </w:r>
      <w:r w:rsidR="00B64A72">
        <w:rPr>
          <w:rFonts w:ascii="Arial" w:hAnsi="Arial" w:cs="Arial"/>
          <w:color w:val="333333"/>
        </w:rPr>
        <w:t>8</w:t>
      </w:r>
      <w:r w:rsidR="00FC6AFB">
        <w:rPr>
          <w:rFonts w:ascii="Arial" w:hAnsi="Arial" w:cs="Arial"/>
          <w:color w:val="333333"/>
        </w:rPr>
        <w:t xml:space="preserve"> </w:t>
      </w:r>
      <w:r w:rsidR="00F74CE8">
        <w:rPr>
          <w:rFonts w:ascii="Arial" w:hAnsi="Arial" w:cs="Arial"/>
          <w:color w:val="333333"/>
        </w:rPr>
        <w:t xml:space="preserve">                                         </w:t>
      </w:r>
      <w:r w:rsidR="00F74CE8" w:rsidRPr="00F74CE8">
        <w:rPr>
          <w:rFonts w:ascii="Arial" w:hAnsi="Arial" w:cs="Arial"/>
          <w:color w:val="333333"/>
        </w:rPr>
        <w:t xml:space="preserve">      </w:t>
      </w:r>
      <w:r w:rsidR="00F74CE8" w:rsidRPr="00F74CE8">
        <w:rPr>
          <w:rFonts w:ascii="Arial" w:hAnsi="Arial" w:cs="Arial"/>
          <w:b/>
          <w:color w:val="333333"/>
        </w:rPr>
        <w:t>Date Reviewed</w:t>
      </w:r>
      <w:r w:rsidR="000442F1">
        <w:rPr>
          <w:rFonts w:ascii="Arial" w:hAnsi="Arial" w:cs="Arial"/>
          <w:color w:val="333333"/>
        </w:rPr>
        <w:t xml:space="preserve">:  </w:t>
      </w:r>
      <w:r w:rsidR="00576CA6">
        <w:rPr>
          <w:rFonts w:ascii="Arial" w:hAnsi="Arial" w:cs="Arial"/>
          <w:color w:val="333333"/>
        </w:rPr>
        <w:t>August</w:t>
      </w:r>
      <w:r w:rsidR="000442F1">
        <w:rPr>
          <w:rFonts w:ascii="Arial" w:hAnsi="Arial" w:cs="Arial"/>
          <w:color w:val="333333"/>
        </w:rPr>
        <w:t xml:space="preserve"> 202</w:t>
      </w:r>
      <w:r w:rsidR="00576CA6">
        <w:rPr>
          <w:rFonts w:ascii="Arial" w:hAnsi="Arial" w:cs="Arial"/>
          <w:color w:val="333333"/>
        </w:rPr>
        <w:t>5</w:t>
      </w:r>
      <w:r w:rsidR="000442F1">
        <w:rPr>
          <w:rFonts w:ascii="Arial" w:hAnsi="Arial" w:cs="Arial"/>
          <w:color w:val="333333"/>
        </w:rPr>
        <w:t xml:space="preserve"> S</w:t>
      </w:r>
      <w:r w:rsidR="00576CA6">
        <w:rPr>
          <w:rFonts w:ascii="Arial" w:hAnsi="Arial" w:cs="Arial"/>
          <w:color w:val="333333"/>
        </w:rPr>
        <w:t>G</w:t>
      </w:r>
      <w:r w:rsidR="000442F1">
        <w:rPr>
          <w:rFonts w:ascii="Arial" w:hAnsi="Arial" w:cs="Arial"/>
          <w:color w:val="333333"/>
        </w:rPr>
        <w:t xml:space="preserve"> </w:t>
      </w:r>
    </w:p>
    <w:p w14:paraId="2BBDF385" w14:textId="77777777" w:rsidR="000F159F" w:rsidRPr="00FC6AFB" w:rsidRDefault="000F159F" w:rsidP="00CC4348">
      <w:pPr>
        <w:spacing w:before="480" w:after="0" w:line="320" w:lineRule="exact"/>
        <w:rPr>
          <w:rFonts w:ascii="Arial" w:hAnsi="Arial" w:cs="Arial"/>
          <w:b/>
          <w:color w:val="333333"/>
        </w:rPr>
      </w:pPr>
    </w:p>
    <w:p w14:paraId="3133F382" w14:textId="77777777" w:rsidR="000F159F" w:rsidRPr="00CC4348" w:rsidRDefault="000F159F" w:rsidP="00CC4348">
      <w:pPr>
        <w:spacing w:line="320" w:lineRule="exact"/>
        <w:rPr>
          <w:rFonts w:ascii="Arial" w:hAnsi="Arial" w:cs="Arial"/>
        </w:rPr>
      </w:pPr>
    </w:p>
    <w:sectPr w:rsidR="000F159F" w:rsidRPr="00CC4348" w:rsidSect="00AA2F5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5D16"/>
    <w:multiLevelType w:val="hybridMultilevel"/>
    <w:tmpl w:val="9AE0F62A"/>
    <w:lvl w:ilvl="0" w:tplc="70722F1E">
      <w:start w:val="1"/>
      <w:numFmt w:val="bullet"/>
      <w:lvlText w:val=""/>
      <w:lvlJc w:val="left"/>
      <w:pPr>
        <w:ind w:left="2160" w:hanging="360"/>
      </w:pPr>
      <w:rPr>
        <w:rFonts w:ascii="Symbol" w:hAnsi="Symbol" w:hint="default"/>
        <w:color w:val="F400A6" w:themeColor="accent5" w:themeShade="BF"/>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7626E"/>
    <w:multiLevelType w:val="hybridMultilevel"/>
    <w:tmpl w:val="F7B0B6BC"/>
    <w:lvl w:ilvl="0" w:tplc="F222908A">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15E7A"/>
    <w:multiLevelType w:val="hybridMultilevel"/>
    <w:tmpl w:val="6C205FBC"/>
    <w:lvl w:ilvl="0" w:tplc="0276CB30">
      <w:start w:val="1"/>
      <w:numFmt w:val="bullet"/>
      <w:lvlText w:val=""/>
      <w:lvlJc w:val="left"/>
      <w:pPr>
        <w:ind w:left="1440" w:hanging="360"/>
      </w:pPr>
      <w:rPr>
        <w:rFonts w:ascii="Symbol" w:hAnsi="Symbol" w:hint="default"/>
        <w:color w:val="114343" w:themeColor="background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B774D"/>
    <w:multiLevelType w:val="hybridMultilevel"/>
    <w:tmpl w:val="873ED432"/>
    <w:lvl w:ilvl="0" w:tplc="1F069B2C">
      <w:numFmt w:val="bullet"/>
      <w:lvlText w:val="•"/>
      <w:lvlJc w:val="left"/>
      <w:pPr>
        <w:ind w:left="360" w:hanging="360"/>
      </w:pPr>
      <w:rPr>
        <w:rFonts w:ascii="Arial" w:hAnsi="Arial" w:hint="default"/>
        <w:color w:val="114343" w:themeColor="background1"/>
        <w:sz w:val="28"/>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0"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41C18"/>
    <w:multiLevelType w:val="hybridMultilevel"/>
    <w:tmpl w:val="791C9136"/>
    <w:lvl w:ilvl="0" w:tplc="70722F1E">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63DA5"/>
    <w:multiLevelType w:val="hybridMultilevel"/>
    <w:tmpl w:val="69BA5D72"/>
    <w:lvl w:ilvl="0" w:tplc="5896F93E">
      <w:start w:val="1"/>
      <w:numFmt w:val="bullet"/>
      <w:lvlText w:val=""/>
      <w:lvlJc w:val="left"/>
      <w:pPr>
        <w:ind w:left="720" w:hanging="360"/>
      </w:pPr>
      <w:rPr>
        <w:rFonts w:ascii="Symbol" w:hAnsi="Symbol" w:hint="default"/>
        <w:color w:val="049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3870633">
    <w:abstractNumId w:val="8"/>
  </w:num>
  <w:num w:numId="2" w16cid:durableId="444663628">
    <w:abstractNumId w:val="7"/>
  </w:num>
  <w:num w:numId="3" w16cid:durableId="1757634351">
    <w:abstractNumId w:val="4"/>
  </w:num>
  <w:num w:numId="4" w16cid:durableId="2057318678">
    <w:abstractNumId w:val="13"/>
  </w:num>
  <w:num w:numId="5" w16cid:durableId="1904027314">
    <w:abstractNumId w:val="1"/>
  </w:num>
  <w:num w:numId="6" w16cid:durableId="1535196736">
    <w:abstractNumId w:val="22"/>
  </w:num>
  <w:num w:numId="7" w16cid:durableId="1798375899">
    <w:abstractNumId w:val="21"/>
  </w:num>
  <w:num w:numId="8" w16cid:durableId="1312640417">
    <w:abstractNumId w:val="14"/>
  </w:num>
  <w:num w:numId="9" w16cid:durableId="1878276549">
    <w:abstractNumId w:val="3"/>
  </w:num>
  <w:num w:numId="10" w16cid:durableId="1804036317">
    <w:abstractNumId w:val="12"/>
  </w:num>
  <w:num w:numId="11" w16cid:durableId="370764523">
    <w:abstractNumId w:val="11"/>
  </w:num>
  <w:num w:numId="12" w16cid:durableId="1653212534">
    <w:abstractNumId w:val="17"/>
  </w:num>
  <w:num w:numId="13" w16cid:durableId="1395860298">
    <w:abstractNumId w:val="2"/>
  </w:num>
  <w:num w:numId="14" w16cid:durableId="1809130017">
    <w:abstractNumId w:val="10"/>
  </w:num>
  <w:num w:numId="15" w16cid:durableId="1575775220">
    <w:abstractNumId w:val="16"/>
  </w:num>
  <w:num w:numId="16" w16cid:durableId="562256522">
    <w:abstractNumId w:val="15"/>
  </w:num>
  <w:num w:numId="17" w16cid:durableId="1589584004">
    <w:abstractNumId w:val="9"/>
  </w:num>
  <w:num w:numId="18" w16cid:durableId="1776170037">
    <w:abstractNumId w:val="18"/>
  </w:num>
  <w:num w:numId="19" w16cid:durableId="2094626064">
    <w:abstractNumId w:val="0"/>
  </w:num>
  <w:num w:numId="20" w16cid:durableId="135421090">
    <w:abstractNumId w:val="6"/>
  </w:num>
  <w:num w:numId="21" w16cid:durableId="112600688">
    <w:abstractNumId w:val="5"/>
  </w:num>
  <w:num w:numId="22" w16cid:durableId="1514296947">
    <w:abstractNumId w:val="19"/>
  </w:num>
  <w:num w:numId="23" w16cid:durableId="13681386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2F24"/>
    <w:rsid w:val="000442F1"/>
    <w:rsid w:val="00053134"/>
    <w:rsid w:val="00071878"/>
    <w:rsid w:val="000E7AF3"/>
    <w:rsid w:val="000F159F"/>
    <w:rsid w:val="00155CE3"/>
    <w:rsid w:val="00162F76"/>
    <w:rsid w:val="001935BE"/>
    <w:rsid w:val="00194283"/>
    <w:rsid w:val="001A21D4"/>
    <w:rsid w:val="001A7FB5"/>
    <w:rsid w:val="001C160B"/>
    <w:rsid w:val="00245B47"/>
    <w:rsid w:val="002547AE"/>
    <w:rsid w:val="00255ECB"/>
    <w:rsid w:val="00256C01"/>
    <w:rsid w:val="002930DA"/>
    <w:rsid w:val="002C1573"/>
    <w:rsid w:val="003F18E4"/>
    <w:rsid w:val="00450BD4"/>
    <w:rsid w:val="004A14B4"/>
    <w:rsid w:val="004D63E5"/>
    <w:rsid w:val="004E2D53"/>
    <w:rsid w:val="00505CE5"/>
    <w:rsid w:val="0056289D"/>
    <w:rsid w:val="00576CA6"/>
    <w:rsid w:val="005A0407"/>
    <w:rsid w:val="00677058"/>
    <w:rsid w:val="00680FC4"/>
    <w:rsid w:val="006B5976"/>
    <w:rsid w:val="006E3267"/>
    <w:rsid w:val="00740D59"/>
    <w:rsid w:val="007B56CB"/>
    <w:rsid w:val="007D46A4"/>
    <w:rsid w:val="007F7004"/>
    <w:rsid w:val="00810253"/>
    <w:rsid w:val="00816EB8"/>
    <w:rsid w:val="00817AF3"/>
    <w:rsid w:val="00843701"/>
    <w:rsid w:val="008808EB"/>
    <w:rsid w:val="00884DC1"/>
    <w:rsid w:val="008B796D"/>
    <w:rsid w:val="008E6E69"/>
    <w:rsid w:val="00971CC6"/>
    <w:rsid w:val="009D68BB"/>
    <w:rsid w:val="009E1FCD"/>
    <w:rsid w:val="00A15B1C"/>
    <w:rsid w:val="00A75797"/>
    <w:rsid w:val="00A97792"/>
    <w:rsid w:val="00AA2F58"/>
    <w:rsid w:val="00AE03B9"/>
    <w:rsid w:val="00B33B88"/>
    <w:rsid w:val="00B64A72"/>
    <w:rsid w:val="00B951E3"/>
    <w:rsid w:val="00BE13E7"/>
    <w:rsid w:val="00BE44A2"/>
    <w:rsid w:val="00C003CE"/>
    <w:rsid w:val="00C13A6F"/>
    <w:rsid w:val="00C243B0"/>
    <w:rsid w:val="00C406E4"/>
    <w:rsid w:val="00C5143C"/>
    <w:rsid w:val="00C75191"/>
    <w:rsid w:val="00CC4348"/>
    <w:rsid w:val="00CC47C5"/>
    <w:rsid w:val="00CE7696"/>
    <w:rsid w:val="00D0199D"/>
    <w:rsid w:val="00D1309F"/>
    <w:rsid w:val="00D95F30"/>
    <w:rsid w:val="00DC2625"/>
    <w:rsid w:val="00DD0091"/>
    <w:rsid w:val="00DD0CC2"/>
    <w:rsid w:val="00DD3D06"/>
    <w:rsid w:val="00DE778C"/>
    <w:rsid w:val="00E27C06"/>
    <w:rsid w:val="00E90FED"/>
    <w:rsid w:val="00EA47DA"/>
    <w:rsid w:val="00F05800"/>
    <w:rsid w:val="00F32DFC"/>
    <w:rsid w:val="00F35F03"/>
    <w:rsid w:val="00F37A4A"/>
    <w:rsid w:val="00F74CE8"/>
    <w:rsid w:val="00F96CB2"/>
    <w:rsid w:val="00FC6AFB"/>
    <w:rsid w:val="00FD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3B22"/>
  <w15:docId w15:val="{8B0B3ED5-B77C-4ADE-B158-8045E764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customStyle="1" w:styleId="Default">
    <w:name w:val="Default"/>
    <w:rsid w:val="007D46A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A0407"/>
    <w:rPr>
      <w:sz w:val="16"/>
      <w:szCs w:val="16"/>
    </w:rPr>
  </w:style>
  <w:style w:type="paragraph" w:styleId="CommentText">
    <w:name w:val="annotation text"/>
    <w:basedOn w:val="Normal"/>
    <w:link w:val="CommentTextChar"/>
    <w:uiPriority w:val="99"/>
    <w:semiHidden/>
    <w:unhideWhenUsed/>
    <w:rsid w:val="005A0407"/>
    <w:pPr>
      <w:spacing w:line="240" w:lineRule="auto"/>
    </w:pPr>
    <w:rPr>
      <w:sz w:val="20"/>
      <w:szCs w:val="20"/>
    </w:rPr>
  </w:style>
  <w:style w:type="character" w:customStyle="1" w:styleId="CommentTextChar">
    <w:name w:val="Comment Text Char"/>
    <w:basedOn w:val="DefaultParagraphFont"/>
    <w:link w:val="CommentText"/>
    <w:uiPriority w:val="99"/>
    <w:semiHidden/>
    <w:rsid w:val="005A0407"/>
    <w:rPr>
      <w:sz w:val="20"/>
      <w:szCs w:val="20"/>
    </w:rPr>
  </w:style>
  <w:style w:type="paragraph" w:styleId="CommentSubject">
    <w:name w:val="annotation subject"/>
    <w:basedOn w:val="CommentText"/>
    <w:next w:val="CommentText"/>
    <w:link w:val="CommentSubjectChar"/>
    <w:uiPriority w:val="99"/>
    <w:semiHidden/>
    <w:unhideWhenUsed/>
    <w:rsid w:val="005A0407"/>
    <w:rPr>
      <w:b/>
      <w:bCs/>
    </w:rPr>
  </w:style>
  <w:style w:type="character" w:customStyle="1" w:styleId="CommentSubjectChar">
    <w:name w:val="Comment Subject Char"/>
    <w:basedOn w:val="CommentTextChar"/>
    <w:link w:val="CommentSubject"/>
    <w:uiPriority w:val="99"/>
    <w:semiHidden/>
    <w:rsid w:val="005A0407"/>
    <w:rPr>
      <w:b/>
      <w:bCs/>
      <w:sz w:val="20"/>
      <w:szCs w:val="20"/>
    </w:rPr>
  </w:style>
  <w:style w:type="character" w:styleId="Hyperlink">
    <w:name w:val="Hyperlink"/>
    <w:basedOn w:val="DefaultParagraphFont"/>
    <w:uiPriority w:val="99"/>
    <w:unhideWhenUsed/>
    <w:rsid w:val="008808EB"/>
    <w:rPr>
      <w:color w:val="4D91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C9295E3760445AF85FD149D0D1193" ma:contentTypeVersion="16" ma:contentTypeDescription="Create a new document." ma:contentTypeScope="" ma:versionID="cb0a6bfd0c8ae0f2a49a4b84a529f7c9">
  <xsd:schema xmlns:xsd="http://www.w3.org/2001/XMLSchema" xmlns:xs="http://www.w3.org/2001/XMLSchema" xmlns:p="http://schemas.microsoft.com/office/2006/metadata/properties" xmlns:ns3="6c6ae30b-7fd8-4147-b7a0-c4ba2e275146" xmlns:ns4="315d32a2-b06f-44c8-915f-e88a288ef2ac" targetNamespace="http://schemas.microsoft.com/office/2006/metadata/properties" ma:root="true" ma:fieldsID="06e1435d80c3ec54154f57094b63e235" ns3:_="" ns4:_="">
    <xsd:import namespace="6c6ae30b-7fd8-4147-b7a0-c4ba2e275146"/>
    <xsd:import namespace="315d32a2-b06f-44c8-915f-e88a288ef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ae30b-7fd8-4147-b7a0-c4ba2e275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d32a2-b06f-44c8-915f-e88a288ef2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6ae30b-7fd8-4147-b7a0-c4ba2e27514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143DB-0C6F-42B8-BB13-D499F62D3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ae30b-7fd8-4147-b7a0-c4ba2e275146"/>
    <ds:schemaRef ds:uri="315d32a2-b06f-44c8-915f-e88a288ef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96B34-5E6C-4605-8ED3-D9BF6FBD00D2}">
  <ds:schemaRefs>
    <ds:schemaRef ds:uri="http://schemas.microsoft.com/sharepoint/v3/contenttype/forms"/>
  </ds:schemaRefs>
</ds:datastoreItem>
</file>

<file path=customXml/itemProps3.xml><?xml version="1.0" encoding="utf-8"?>
<ds:datastoreItem xmlns:ds="http://schemas.openxmlformats.org/officeDocument/2006/customXml" ds:itemID="{B65632A6-3818-413C-80F2-8CE3C531F0A4}">
  <ds:schemaRefs>
    <ds:schemaRef ds:uri="http://schemas.microsoft.com/office/2006/metadata/properties"/>
    <ds:schemaRef ds:uri="http://schemas.microsoft.com/office/infopath/2007/PartnerControls"/>
    <ds:schemaRef ds:uri="6c6ae30b-7fd8-4147-b7a0-c4ba2e275146"/>
  </ds:schemaRefs>
</ds:datastoreItem>
</file>

<file path=customXml/itemProps4.xml><?xml version="1.0" encoding="utf-8"?>
<ds:datastoreItem xmlns:ds="http://schemas.openxmlformats.org/officeDocument/2006/customXml" ds:itemID="{648CF689-3019-4B7A-963B-DFCED005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Susan.Starkey</dc:creator>
  <cp:lastModifiedBy>Natasha Gornall</cp:lastModifiedBy>
  <cp:revision>4</cp:revision>
  <dcterms:created xsi:type="dcterms:W3CDTF">2025-08-22T07:28:00Z</dcterms:created>
  <dcterms:modified xsi:type="dcterms:W3CDTF">2025-08-22T10:30:00Z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0x010100EBCC9295E3760445AF85FD149D0D1193</vt:lpwstr>
  </property>
</Properties>
</file>