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6103" w14:textId="16E136F2" w:rsidR="00697C8F" w:rsidRPr="00E325B6" w:rsidRDefault="009751A8" w:rsidP="00E325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940FBC" wp14:editId="4240F810">
            <wp:extent cx="1190445" cy="1333154"/>
            <wp:effectExtent l="0" t="0" r="0" b="0"/>
            <wp:docPr id="1726062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56" cy="13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242A4" w14:textId="4F0D5F20" w:rsidR="00B21EFC" w:rsidRPr="00B21EFC" w:rsidRDefault="009751A8" w:rsidP="00B21EFC">
      <w:pPr>
        <w:pBdr>
          <w:top w:val="single" w:sz="8" w:space="1" w:color="114343" w:themeColor="background1"/>
          <w:bottom w:val="single" w:sz="8" w:space="9" w:color="114343" w:themeColor="background1"/>
        </w:pBdr>
        <w:spacing w:before="240" w:line="32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592BD"/>
        </w:rPr>
        <w:br/>
      </w:r>
      <w:r w:rsidR="00697C8F" w:rsidRPr="009751A8">
        <w:rPr>
          <w:rFonts w:ascii="Arial" w:hAnsi="Arial" w:cs="Arial"/>
          <w:b/>
          <w:color w:val="114343" w:themeColor="background1"/>
        </w:rPr>
        <w:t xml:space="preserve">VOLUNTEER OPPORTUNITY: </w:t>
      </w:r>
      <w:r w:rsidR="00697C8F" w:rsidRPr="009751A8">
        <w:rPr>
          <w:rFonts w:ascii="Arial" w:hAnsi="Arial" w:cs="Arial"/>
          <w:b/>
          <w:color w:val="114343" w:themeColor="background1"/>
        </w:rPr>
        <w:tab/>
      </w:r>
      <w:r w:rsidR="00697C8F" w:rsidRPr="00F41097">
        <w:rPr>
          <w:rFonts w:ascii="Arial" w:hAnsi="Arial" w:cs="Arial"/>
          <w:b/>
          <w:color w:val="0592BD"/>
        </w:rPr>
        <w:tab/>
      </w:r>
      <w:r w:rsidR="000E6540" w:rsidRPr="000E6540">
        <w:rPr>
          <w:rFonts w:ascii="Arial" w:hAnsi="Arial" w:cs="Arial"/>
          <w:b/>
          <w:bCs/>
        </w:rPr>
        <w:t>Living Collections Volunteer – Horticulture Support</w:t>
      </w:r>
    </w:p>
    <w:p w14:paraId="6592E57B" w14:textId="1C93BFD3" w:rsidR="000E6540" w:rsidRPr="000E6540" w:rsidRDefault="000E6540" w:rsidP="000E6540">
      <w:pPr>
        <w:pBdr>
          <w:bottom w:val="single" w:sz="8" w:space="1" w:color="114343" w:themeColor="background1"/>
        </w:pBdr>
        <w:rPr>
          <w:rFonts w:ascii="Arial" w:hAnsi="Arial" w:cs="Arial"/>
          <w:sz w:val="24"/>
          <w:szCs w:val="24"/>
        </w:rPr>
      </w:pPr>
      <w:r w:rsidRPr="000E6540">
        <w:rPr>
          <w:rFonts w:ascii="Arial" w:hAnsi="Arial" w:cs="Arial"/>
          <w:sz w:val="24"/>
          <w:szCs w:val="24"/>
        </w:rPr>
        <w:t>At WWT we believe that the best way for people to understand and connect to wetlands is to experience</w:t>
      </w:r>
      <w:r>
        <w:rPr>
          <w:rFonts w:ascii="Arial" w:hAnsi="Arial" w:cs="Arial"/>
          <w:sz w:val="24"/>
          <w:szCs w:val="24"/>
        </w:rPr>
        <w:t xml:space="preserve"> </w:t>
      </w:r>
      <w:r w:rsidRPr="000E6540">
        <w:rPr>
          <w:rFonts w:ascii="Arial" w:hAnsi="Arial" w:cs="Arial"/>
          <w:sz w:val="24"/>
          <w:szCs w:val="24"/>
        </w:rPr>
        <w:t>them, so we bring awe-inspiring nature up close and let it do the talking. At Slimbridge Wetland Centre</w:t>
      </w:r>
      <w:r>
        <w:rPr>
          <w:rFonts w:ascii="Arial" w:hAnsi="Arial" w:cs="Arial"/>
          <w:sz w:val="24"/>
          <w:szCs w:val="24"/>
        </w:rPr>
        <w:t xml:space="preserve"> </w:t>
      </w:r>
      <w:r w:rsidRPr="000E6540">
        <w:rPr>
          <w:rFonts w:ascii="Arial" w:hAnsi="Arial" w:cs="Arial"/>
          <w:sz w:val="24"/>
          <w:szCs w:val="24"/>
        </w:rPr>
        <w:t>visitors can explore unique wetland habitats and the amazing array of birds, mammals and amphibians</w:t>
      </w:r>
      <w:r>
        <w:rPr>
          <w:rFonts w:ascii="Arial" w:hAnsi="Arial" w:cs="Arial"/>
          <w:sz w:val="24"/>
          <w:szCs w:val="24"/>
        </w:rPr>
        <w:t xml:space="preserve"> </w:t>
      </w:r>
      <w:r w:rsidRPr="000E6540">
        <w:rPr>
          <w:rFonts w:ascii="Arial" w:hAnsi="Arial" w:cs="Arial"/>
          <w:sz w:val="24"/>
          <w:szCs w:val="24"/>
        </w:rPr>
        <w:t>that inhabit them. Our Living Collection plays a huge role in educating our visitors and raising the profile of</w:t>
      </w:r>
      <w:r>
        <w:rPr>
          <w:rFonts w:ascii="Arial" w:hAnsi="Arial" w:cs="Arial"/>
          <w:sz w:val="24"/>
          <w:szCs w:val="24"/>
        </w:rPr>
        <w:t xml:space="preserve"> </w:t>
      </w:r>
      <w:r w:rsidRPr="000E6540">
        <w:rPr>
          <w:rFonts w:ascii="Arial" w:hAnsi="Arial" w:cs="Arial"/>
          <w:sz w:val="24"/>
          <w:szCs w:val="24"/>
        </w:rPr>
        <w:t>wetlands.</w:t>
      </w:r>
    </w:p>
    <w:p w14:paraId="76D6E8AE" w14:textId="77777777" w:rsidR="000E6540" w:rsidRDefault="000E6540" w:rsidP="000E6540">
      <w:pPr>
        <w:pBdr>
          <w:bottom w:val="single" w:sz="8" w:space="1" w:color="114343" w:themeColor="background1"/>
        </w:pBdr>
        <w:rPr>
          <w:rFonts w:ascii="Arial" w:hAnsi="Arial" w:cs="Arial"/>
          <w:sz w:val="24"/>
          <w:szCs w:val="24"/>
        </w:rPr>
      </w:pPr>
      <w:r w:rsidRPr="000E6540">
        <w:rPr>
          <w:rFonts w:ascii="Arial" w:hAnsi="Arial" w:cs="Arial"/>
          <w:sz w:val="24"/>
          <w:szCs w:val="24"/>
        </w:rPr>
        <w:t>In this role you will be assisting the Living Collections team in controlling and maintaining the habitats for</w:t>
      </w:r>
      <w:r>
        <w:rPr>
          <w:rFonts w:ascii="Arial" w:hAnsi="Arial" w:cs="Arial"/>
          <w:sz w:val="24"/>
          <w:szCs w:val="24"/>
        </w:rPr>
        <w:t xml:space="preserve"> </w:t>
      </w:r>
      <w:r w:rsidRPr="000E6540">
        <w:rPr>
          <w:rFonts w:ascii="Arial" w:hAnsi="Arial" w:cs="Arial"/>
          <w:sz w:val="24"/>
          <w:szCs w:val="24"/>
        </w:rPr>
        <w:t>birds in our Living Collection. We are looking to recruit a variety of practical volunteers who can help us with</w:t>
      </w:r>
      <w:r>
        <w:rPr>
          <w:rFonts w:ascii="Arial" w:hAnsi="Arial" w:cs="Arial"/>
          <w:sz w:val="24"/>
          <w:szCs w:val="24"/>
        </w:rPr>
        <w:t xml:space="preserve"> </w:t>
      </w:r>
      <w:r w:rsidRPr="000E6540">
        <w:rPr>
          <w:rFonts w:ascii="Arial" w:hAnsi="Arial" w:cs="Arial"/>
          <w:sz w:val="24"/>
          <w:szCs w:val="24"/>
        </w:rPr>
        <w:t>horticulture jobs in association with the Bird Team, both on and off show. These range from strimming and</w:t>
      </w:r>
      <w:r>
        <w:rPr>
          <w:rFonts w:ascii="Arial" w:hAnsi="Arial" w:cs="Arial"/>
          <w:sz w:val="24"/>
          <w:szCs w:val="24"/>
        </w:rPr>
        <w:t xml:space="preserve"> </w:t>
      </w:r>
      <w:r w:rsidRPr="000E6540">
        <w:rPr>
          <w:rFonts w:ascii="Arial" w:hAnsi="Arial" w:cs="Arial"/>
          <w:sz w:val="24"/>
          <w:szCs w:val="24"/>
        </w:rPr>
        <w:t xml:space="preserve">clearing, pruning, lawn care, weeding and mowing. You’ll often have an avian </w:t>
      </w:r>
      <w:proofErr w:type="gramStart"/>
      <w:r w:rsidRPr="000E6540">
        <w:rPr>
          <w:rFonts w:ascii="Arial" w:hAnsi="Arial" w:cs="Arial"/>
          <w:sz w:val="24"/>
          <w:szCs w:val="24"/>
        </w:rPr>
        <w:t>audience, and</w:t>
      </w:r>
      <w:proofErr w:type="gramEnd"/>
      <w:r w:rsidRPr="000E6540">
        <w:rPr>
          <w:rFonts w:ascii="Arial" w:hAnsi="Arial" w:cs="Arial"/>
          <w:sz w:val="24"/>
          <w:szCs w:val="24"/>
        </w:rPr>
        <w:t xml:space="preserve"> will need to</w:t>
      </w:r>
      <w:r>
        <w:rPr>
          <w:rFonts w:ascii="Arial" w:hAnsi="Arial" w:cs="Arial"/>
          <w:sz w:val="24"/>
          <w:szCs w:val="24"/>
        </w:rPr>
        <w:t xml:space="preserve"> </w:t>
      </w:r>
      <w:r w:rsidRPr="000E6540">
        <w:rPr>
          <w:rFonts w:ascii="Arial" w:hAnsi="Arial" w:cs="Arial"/>
          <w:sz w:val="24"/>
          <w:szCs w:val="24"/>
        </w:rPr>
        <w:t>complete all jobs to a standard safe for the birds. If you are motivated to maintain a lawn or weed some</w:t>
      </w:r>
      <w:r>
        <w:rPr>
          <w:rFonts w:ascii="Arial" w:hAnsi="Arial" w:cs="Arial"/>
          <w:sz w:val="24"/>
          <w:szCs w:val="24"/>
        </w:rPr>
        <w:t xml:space="preserve"> </w:t>
      </w:r>
      <w:r w:rsidRPr="000E6540">
        <w:rPr>
          <w:rFonts w:ascii="Arial" w:hAnsi="Arial" w:cs="Arial"/>
          <w:sz w:val="24"/>
          <w:szCs w:val="24"/>
        </w:rPr>
        <w:t>gravel for a naughty Nene, then this one’s for you!</w:t>
      </w:r>
    </w:p>
    <w:p w14:paraId="025B692C" w14:textId="1B9323F3" w:rsidR="00F41097" w:rsidRPr="000E6540" w:rsidRDefault="00F41097" w:rsidP="000E6540">
      <w:pPr>
        <w:pBdr>
          <w:bottom w:val="single" w:sz="8" w:space="1" w:color="114343" w:themeColor="background1"/>
        </w:pBd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 xml:space="preserve">Volunteers play a crucial role in </w:t>
      </w:r>
      <w:r w:rsidR="005D47FB">
        <w:rPr>
          <w:rFonts w:ascii="Arial" w:hAnsi="Arial" w:cs="Arial"/>
          <w:sz w:val="24"/>
          <w:szCs w:val="24"/>
        </w:rPr>
        <w:t xml:space="preserve">saving wetlands for wildlife and people. </w:t>
      </w:r>
      <w:r w:rsidRPr="00F41097">
        <w:rPr>
          <w:rFonts w:ascii="Arial" w:hAnsi="Arial" w:cs="Arial"/>
          <w:sz w:val="24"/>
          <w:szCs w:val="24"/>
        </w:rPr>
        <w:t xml:space="preserve"> </w:t>
      </w:r>
      <w:r w:rsidR="009751A8">
        <w:rPr>
          <w:rFonts w:ascii="Arial" w:hAnsi="Arial" w:cs="Arial"/>
          <w:sz w:val="24"/>
          <w:szCs w:val="24"/>
        </w:rPr>
        <w:br/>
      </w:r>
    </w:p>
    <w:p w14:paraId="7E111392" w14:textId="77777777" w:rsidR="006E71CE" w:rsidRPr="009751A8" w:rsidRDefault="006E71CE" w:rsidP="006E71CE">
      <w:pPr>
        <w:spacing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This role involves:</w:t>
      </w:r>
    </w:p>
    <w:p w14:paraId="138B9630" w14:textId="77777777" w:rsidR="009364E7" w:rsidRDefault="009364E7" w:rsidP="009364E7">
      <w:pPr>
        <w:spacing w:line="320" w:lineRule="exact"/>
        <w:rPr>
          <w:rFonts w:ascii="Arial" w:hAnsi="Arial" w:cs="Arial"/>
          <w:iCs/>
          <w:sz w:val="24"/>
          <w:szCs w:val="24"/>
        </w:rPr>
      </w:pPr>
      <w:r w:rsidRPr="009364E7">
        <w:rPr>
          <w:rFonts w:ascii="Arial" w:hAnsi="Arial" w:cs="Arial"/>
          <w:iCs/>
          <w:sz w:val="24"/>
          <w:szCs w:val="24"/>
        </w:rPr>
        <w:t xml:space="preserve">Sessions </w:t>
      </w:r>
      <w:r w:rsidRPr="009364E7">
        <w:rPr>
          <w:rFonts w:ascii="Arial" w:hAnsi="Arial" w:cs="Arial"/>
          <w:iCs/>
          <w:sz w:val="24"/>
          <w:szCs w:val="24"/>
        </w:rPr>
        <w:t>normally start from 10.30am but can start earlier at 8am depending on the intended nature of</w:t>
      </w:r>
      <w:r w:rsidRPr="009364E7">
        <w:rPr>
          <w:rFonts w:ascii="Arial" w:hAnsi="Arial" w:cs="Arial"/>
          <w:iCs/>
          <w:sz w:val="24"/>
          <w:szCs w:val="24"/>
        </w:rPr>
        <w:t xml:space="preserve"> </w:t>
      </w:r>
      <w:r w:rsidRPr="009364E7">
        <w:rPr>
          <w:rFonts w:ascii="Arial" w:hAnsi="Arial" w:cs="Arial"/>
          <w:iCs/>
          <w:sz w:val="24"/>
          <w:szCs w:val="24"/>
        </w:rPr>
        <w:t>the work.</w:t>
      </w:r>
    </w:p>
    <w:p w14:paraId="38A01474" w14:textId="74FC7118" w:rsidR="009364E7" w:rsidRPr="009364E7" w:rsidRDefault="009364E7" w:rsidP="009364E7">
      <w:pPr>
        <w:pStyle w:val="ListParagraph"/>
        <w:numPr>
          <w:ilvl w:val="0"/>
          <w:numId w:val="27"/>
        </w:numPr>
        <w:spacing w:after="0" w:line="320" w:lineRule="exact"/>
        <w:rPr>
          <w:rFonts w:ascii="Arial" w:hAnsi="Arial" w:cs="Arial"/>
          <w:iCs/>
          <w:sz w:val="24"/>
          <w:szCs w:val="24"/>
        </w:rPr>
      </w:pPr>
      <w:r w:rsidRPr="009364E7">
        <w:rPr>
          <w:rFonts w:ascii="Arial" w:hAnsi="Arial" w:cs="Arial"/>
          <w:iCs/>
          <w:sz w:val="24"/>
          <w:szCs w:val="24"/>
        </w:rPr>
        <w:t>Assisting with the development and daily maintenance of exhibits at the Slimbridge Wetland</w:t>
      </w:r>
      <w:r w:rsidRPr="009364E7">
        <w:rPr>
          <w:rFonts w:ascii="Arial" w:hAnsi="Arial" w:cs="Arial"/>
          <w:iCs/>
          <w:sz w:val="24"/>
          <w:szCs w:val="24"/>
        </w:rPr>
        <w:t xml:space="preserve"> </w:t>
      </w:r>
      <w:r w:rsidRPr="009364E7">
        <w:rPr>
          <w:rFonts w:ascii="Arial" w:hAnsi="Arial" w:cs="Arial"/>
          <w:iCs/>
          <w:sz w:val="24"/>
          <w:szCs w:val="24"/>
        </w:rPr>
        <w:t>Centre.</w:t>
      </w:r>
    </w:p>
    <w:p w14:paraId="351AB876" w14:textId="7F6AA099" w:rsidR="009364E7" w:rsidRPr="009364E7" w:rsidRDefault="009364E7" w:rsidP="009364E7">
      <w:pPr>
        <w:pStyle w:val="ListParagraph"/>
        <w:numPr>
          <w:ilvl w:val="0"/>
          <w:numId w:val="27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9364E7">
        <w:rPr>
          <w:rFonts w:ascii="Arial" w:hAnsi="Arial" w:cs="Arial"/>
          <w:iCs/>
          <w:sz w:val="24"/>
          <w:szCs w:val="24"/>
        </w:rPr>
        <w:t>Working alongside birds and animals and observing their behaviour is not affected.</w:t>
      </w:r>
    </w:p>
    <w:p w14:paraId="5D235AB6" w14:textId="5EA37FE6" w:rsidR="009364E7" w:rsidRPr="009364E7" w:rsidRDefault="009364E7" w:rsidP="009364E7">
      <w:pPr>
        <w:pStyle w:val="ListParagraph"/>
        <w:numPr>
          <w:ilvl w:val="0"/>
          <w:numId w:val="27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9364E7">
        <w:rPr>
          <w:rFonts w:ascii="Arial" w:hAnsi="Arial" w:cs="Arial"/>
          <w:iCs/>
          <w:sz w:val="24"/>
          <w:szCs w:val="24"/>
        </w:rPr>
        <w:t>Weeding, pollarding, pruning, edging and trimming.</w:t>
      </w:r>
    </w:p>
    <w:p w14:paraId="305BDBC6" w14:textId="7ACCC4BE" w:rsidR="009364E7" w:rsidRPr="009364E7" w:rsidRDefault="009364E7" w:rsidP="009364E7">
      <w:pPr>
        <w:pStyle w:val="ListParagraph"/>
        <w:numPr>
          <w:ilvl w:val="0"/>
          <w:numId w:val="27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9364E7">
        <w:rPr>
          <w:rFonts w:ascii="Arial" w:hAnsi="Arial" w:cs="Arial"/>
          <w:iCs/>
          <w:sz w:val="24"/>
          <w:szCs w:val="24"/>
        </w:rPr>
        <w:t>Lawn seeding and maintenance.</w:t>
      </w:r>
    </w:p>
    <w:p w14:paraId="4F0B04BC" w14:textId="6FE35A14" w:rsidR="009364E7" w:rsidRPr="009364E7" w:rsidRDefault="009364E7" w:rsidP="009364E7">
      <w:pPr>
        <w:pStyle w:val="ListParagraph"/>
        <w:numPr>
          <w:ilvl w:val="0"/>
          <w:numId w:val="27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9364E7">
        <w:rPr>
          <w:rFonts w:ascii="Arial" w:hAnsi="Arial" w:cs="Arial"/>
          <w:iCs/>
          <w:sz w:val="24"/>
          <w:szCs w:val="24"/>
        </w:rPr>
        <w:t>Helping us maintain our facilities, from paths to fences.</w:t>
      </w:r>
    </w:p>
    <w:p w14:paraId="74C176E9" w14:textId="62C7BACE" w:rsidR="009364E7" w:rsidRPr="009364E7" w:rsidRDefault="009364E7" w:rsidP="009364E7">
      <w:pPr>
        <w:pStyle w:val="ListParagraph"/>
        <w:numPr>
          <w:ilvl w:val="0"/>
          <w:numId w:val="27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9364E7">
        <w:rPr>
          <w:rFonts w:ascii="Arial" w:hAnsi="Arial" w:cs="Arial"/>
          <w:iCs/>
          <w:sz w:val="24"/>
          <w:szCs w:val="24"/>
        </w:rPr>
        <w:t>Engaging with visitors about what you’re doing, and the wider work of WWT.</w:t>
      </w:r>
    </w:p>
    <w:p w14:paraId="779D3B0B" w14:textId="3DBE1491" w:rsidR="009364E7" w:rsidRPr="009364E7" w:rsidRDefault="009364E7" w:rsidP="009364E7">
      <w:pPr>
        <w:pStyle w:val="ListParagraph"/>
        <w:numPr>
          <w:ilvl w:val="0"/>
          <w:numId w:val="27"/>
        </w:numPr>
        <w:spacing w:before="360" w:after="0" w:line="320" w:lineRule="exact"/>
        <w:rPr>
          <w:rFonts w:ascii="Arial" w:hAnsi="Arial" w:cs="Arial"/>
          <w:iCs/>
          <w:sz w:val="24"/>
          <w:szCs w:val="24"/>
        </w:rPr>
      </w:pPr>
      <w:r w:rsidRPr="009364E7">
        <w:rPr>
          <w:rFonts w:ascii="Arial" w:hAnsi="Arial" w:cs="Arial"/>
          <w:iCs/>
          <w:sz w:val="24"/>
          <w:szCs w:val="24"/>
        </w:rPr>
        <w:t>Ensuring the safety, welfare and enjoyment of our visitors</w:t>
      </w:r>
    </w:p>
    <w:p w14:paraId="2675D8DF" w14:textId="45D57379" w:rsidR="008D7624" w:rsidRPr="008D7624" w:rsidRDefault="006E71CE" w:rsidP="008D7624">
      <w:pP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This role will suit you if:</w:t>
      </w:r>
    </w:p>
    <w:p w14:paraId="78DA392C" w14:textId="1F65FBB4" w:rsidR="008D7624" w:rsidRPr="008D7624" w:rsidRDefault="008D7624" w:rsidP="008D7624">
      <w:pPr>
        <w:pStyle w:val="ListParagraph"/>
        <w:numPr>
          <w:ilvl w:val="0"/>
          <w:numId w:val="27"/>
        </w:numPr>
        <w:pBdr>
          <w:top w:val="single" w:sz="8" w:space="1" w:color="114343" w:themeColor="background1"/>
        </w:pBdr>
        <w:spacing w:before="360" w:after="0" w:line="320" w:lineRule="exact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Enjoy working outdoors and with birds</w:t>
      </w:r>
    </w:p>
    <w:p w14:paraId="66D036B5" w14:textId="40C4C5FA" w:rsidR="008D7624" w:rsidRPr="008D7624" w:rsidRDefault="008D7624" w:rsidP="008D7624">
      <w:pPr>
        <w:pStyle w:val="ListParagraph"/>
        <w:numPr>
          <w:ilvl w:val="0"/>
          <w:numId w:val="27"/>
        </w:numPr>
        <w:pBdr>
          <w:top w:val="single" w:sz="8" w:space="1" w:color="114343" w:themeColor="background1"/>
        </w:pBdr>
        <w:spacing w:before="360" w:after="0" w:line="320" w:lineRule="exact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Are happy volunteering as part of a team</w:t>
      </w:r>
    </w:p>
    <w:p w14:paraId="5CCFAE85" w14:textId="588E7ED2" w:rsidR="008D7624" w:rsidRPr="008D7624" w:rsidRDefault="008D7624" w:rsidP="008D7624">
      <w:pPr>
        <w:pStyle w:val="ListParagraph"/>
        <w:numPr>
          <w:ilvl w:val="0"/>
          <w:numId w:val="27"/>
        </w:numPr>
        <w:pBdr>
          <w:top w:val="single" w:sz="8" w:space="1" w:color="114343" w:themeColor="background1"/>
        </w:pBdr>
        <w:spacing w:before="360" w:after="0" w:line="320" w:lineRule="exact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Have a moderate level of fitness</w:t>
      </w:r>
    </w:p>
    <w:p w14:paraId="26670C52" w14:textId="63D94836" w:rsidR="008D7624" w:rsidRPr="008D7624" w:rsidRDefault="008D7624" w:rsidP="008D7624">
      <w:pPr>
        <w:pStyle w:val="ListParagraph"/>
        <w:numPr>
          <w:ilvl w:val="0"/>
          <w:numId w:val="27"/>
        </w:numPr>
        <w:pBdr>
          <w:top w:val="single" w:sz="8" w:space="1" w:color="114343" w:themeColor="background1"/>
        </w:pBdr>
        <w:spacing w:before="360" w:after="0" w:line="320" w:lineRule="exact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Have an interest in habitats and the natural environment</w:t>
      </w:r>
    </w:p>
    <w:p w14:paraId="5A505DC2" w14:textId="01266D1A" w:rsidR="008D7624" w:rsidRPr="008D7624" w:rsidRDefault="008D7624" w:rsidP="008D7624">
      <w:pPr>
        <w:pStyle w:val="ListParagraph"/>
        <w:numPr>
          <w:ilvl w:val="0"/>
          <w:numId w:val="27"/>
        </w:numPr>
        <w:pBdr>
          <w:top w:val="single" w:sz="8" w:space="1" w:color="114343" w:themeColor="background1"/>
        </w:pBdr>
        <w:spacing w:before="360" w:after="0" w:line="320" w:lineRule="exact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Are happy engaging with visitors</w:t>
      </w:r>
    </w:p>
    <w:p w14:paraId="5829CF9D" w14:textId="2F2AD807" w:rsidR="008D7624" w:rsidRPr="008D7624" w:rsidRDefault="008D7624" w:rsidP="008D7624">
      <w:pPr>
        <w:pStyle w:val="ListParagraph"/>
        <w:numPr>
          <w:ilvl w:val="0"/>
          <w:numId w:val="27"/>
        </w:numPr>
        <w:pBdr>
          <w:top w:val="single" w:sz="8" w:space="1" w:color="114343" w:themeColor="background1"/>
        </w:pBdr>
        <w:spacing w:before="360" w:after="0" w:line="320" w:lineRule="exact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lastRenderedPageBreak/>
        <w:t>Have some knowledge or experience of gardening or conservation (not essential)</w:t>
      </w:r>
    </w:p>
    <w:p w14:paraId="570EA8B4" w14:textId="1836C2C8" w:rsidR="008D7624" w:rsidRPr="008D7624" w:rsidRDefault="008D7624" w:rsidP="008D7624">
      <w:pPr>
        <w:pStyle w:val="ListParagraph"/>
        <w:numPr>
          <w:ilvl w:val="0"/>
          <w:numId w:val="27"/>
        </w:numPr>
        <w:pBdr>
          <w:top w:val="single" w:sz="8" w:space="1" w:color="114343" w:themeColor="background1"/>
        </w:pBdr>
        <w:spacing w:before="360" w:after="0" w:line="320" w:lineRule="exact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Have a willing and can-do attitude</w:t>
      </w:r>
    </w:p>
    <w:p w14:paraId="28857A34" w14:textId="72B5CDDD" w:rsidR="008D7624" w:rsidRPr="008D7624" w:rsidRDefault="008D7624" w:rsidP="008D7624">
      <w:pPr>
        <w:pStyle w:val="ListParagraph"/>
        <w:numPr>
          <w:ilvl w:val="0"/>
          <w:numId w:val="27"/>
        </w:numPr>
        <w:pBdr>
          <w:top w:val="single" w:sz="8" w:space="1" w:color="114343" w:themeColor="background1"/>
        </w:pBdr>
        <w:spacing w:before="360" w:after="0" w:line="320" w:lineRule="exact"/>
        <w:rPr>
          <w:rFonts w:ascii="Arial" w:eastAsiaTheme="minorHAnsi" w:hAnsi="Arial" w:cs="Arial"/>
          <w:iCs/>
          <w:sz w:val="24"/>
          <w:szCs w:val="24"/>
          <w:lang w:eastAsia="en-US"/>
        </w:rPr>
      </w:pP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As nearly all our volunteering roles take place in view of the public, you should have good</w:t>
      </w: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communication skills and be willing to engage with our visitors to answer any queries and</w:t>
      </w: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promote </w:t>
      </w:r>
      <w:proofErr w:type="gramStart"/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WWT as a whole</w:t>
      </w:r>
      <w:proofErr w:type="gramEnd"/>
      <w:r w:rsidRPr="008D7624">
        <w:rPr>
          <w:rFonts w:ascii="Arial" w:eastAsiaTheme="minorHAnsi" w:hAnsi="Arial" w:cs="Arial"/>
          <w:iCs/>
          <w:sz w:val="24"/>
          <w:szCs w:val="24"/>
          <w:lang w:eastAsia="en-US"/>
        </w:rPr>
        <w:t>.</w:t>
      </w:r>
    </w:p>
    <w:p w14:paraId="47389DB8" w14:textId="743B785D" w:rsidR="00143A29" w:rsidRPr="002B44B7" w:rsidRDefault="00143A29" w:rsidP="002B44B7">
      <w:pPr>
        <w:pBdr>
          <w:top w:val="single" w:sz="8" w:space="1" w:color="114343" w:themeColor="background1"/>
        </w:pBdr>
        <w:spacing w:before="360" w:line="320" w:lineRule="exact"/>
        <w:rPr>
          <w:rFonts w:ascii="Arial" w:hAnsi="Arial" w:cs="Arial"/>
          <w:b/>
        </w:rPr>
      </w:pPr>
      <w:r w:rsidRPr="009751A8">
        <w:rPr>
          <w:rFonts w:ascii="Arial" w:hAnsi="Arial" w:cs="Arial"/>
          <w:b/>
          <w:color w:val="114343" w:themeColor="background1"/>
        </w:rPr>
        <w:t>Practicalities</w:t>
      </w:r>
    </w:p>
    <w:p w14:paraId="62077EF9" w14:textId="31C76522" w:rsidR="00F41097" w:rsidRPr="002B44B7" w:rsidRDefault="00352542" w:rsidP="009751A8">
      <w:pPr>
        <w:pBdr>
          <w:top w:val="single" w:sz="8" w:space="1" w:color="114343" w:themeColor="background1"/>
        </w:pBdr>
        <w:spacing w:after="240" w:line="320" w:lineRule="exact"/>
        <w:ind w:left="3600" w:hanging="3600"/>
        <w:rPr>
          <w:rFonts w:ascii="Arial" w:hAnsi="Arial" w:cs="Arial"/>
          <w:i/>
          <w:sz w:val="24"/>
          <w:szCs w:val="24"/>
        </w:rPr>
      </w:pPr>
      <w:r w:rsidRPr="002B44B7">
        <w:rPr>
          <w:rFonts w:ascii="Arial" w:hAnsi="Arial" w:cs="Arial"/>
          <w:b/>
        </w:rPr>
        <w:t>Where will you be based?</w:t>
      </w:r>
      <w:r w:rsidRPr="002B44B7">
        <w:rPr>
          <w:rFonts w:ascii="Arial" w:hAnsi="Arial" w:cs="Arial"/>
        </w:rPr>
        <w:tab/>
      </w:r>
      <w:r w:rsidRPr="002B44B7">
        <w:rPr>
          <w:rFonts w:ascii="Arial" w:hAnsi="Arial" w:cs="Arial"/>
        </w:rPr>
        <w:tab/>
      </w:r>
      <w:r w:rsidR="008D7624" w:rsidRPr="002B44B7">
        <w:rPr>
          <w:rFonts w:ascii="Arial" w:hAnsi="Arial" w:cs="Arial"/>
          <w:i/>
          <w:sz w:val="24"/>
          <w:szCs w:val="24"/>
        </w:rPr>
        <w:t>WWT Slimbridge Wetland Centre</w:t>
      </w:r>
    </w:p>
    <w:p w14:paraId="549EFC35" w14:textId="6F106355" w:rsidR="00F41097" w:rsidRPr="002B44B7" w:rsidRDefault="00F41097" w:rsidP="00352542">
      <w:pPr>
        <w:spacing w:after="240" w:line="320" w:lineRule="exact"/>
        <w:ind w:left="3600" w:hanging="3600"/>
        <w:rPr>
          <w:rFonts w:ascii="Arial" w:hAnsi="Arial" w:cs="Arial"/>
          <w:i/>
          <w:sz w:val="24"/>
          <w:szCs w:val="24"/>
        </w:rPr>
      </w:pPr>
      <w:r w:rsidRPr="002B44B7">
        <w:rPr>
          <w:rFonts w:ascii="Arial" w:hAnsi="Arial" w:cs="Arial"/>
          <w:b/>
        </w:rPr>
        <w:t>Who will you volunteer with?</w:t>
      </w:r>
      <w:r w:rsidRPr="002B44B7">
        <w:rPr>
          <w:rFonts w:ascii="Arial" w:hAnsi="Arial" w:cs="Arial"/>
          <w:b/>
        </w:rPr>
        <w:tab/>
      </w:r>
      <w:r w:rsidRPr="002B44B7">
        <w:rPr>
          <w:rFonts w:ascii="Arial" w:hAnsi="Arial" w:cs="Arial"/>
          <w:b/>
        </w:rPr>
        <w:tab/>
      </w:r>
      <w:r w:rsidR="002B44B7" w:rsidRPr="002B44B7">
        <w:rPr>
          <w:rFonts w:ascii="Arial" w:hAnsi="Arial" w:cs="Arial"/>
          <w:i/>
          <w:sz w:val="24"/>
          <w:szCs w:val="24"/>
        </w:rPr>
        <w:t>Deputy Living Collections Manager - Aviculture</w:t>
      </w:r>
    </w:p>
    <w:p w14:paraId="723E70B7" w14:textId="4FB736F2" w:rsidR="00352542" w:rsidRPr="002B44B7" w:rsidRDefault="006E71CE" w:rsidP="002B44B7">
      <w:pPr>
        <w:pBdr>
          <w:bottom w:val="single" w:sz="8" w:space="1" w:color="114343" w:themeColor="background1"/>
        </w:pBdr>
        <w:tabs>
          <w:tab w:val="left" w:pos="4395"/>
        </w:tabs>
        <w:spacing w:line="320" w:lineRule="exact"/>
        <w:ind w:left="4320" w:hanging="4320"/>
        <w:rPr>
          <w:rFonts w:ascii="Arial" w:hAnsi="Arial" w:cs="Arial"/>
          <w:i/>
          <w:color w:val="ED6DAB" w:themeColor="accent3" w:themeShade="BF"/>
          <w:sz w:val="24"/>
          <w:szCs w:val="24"/>
        </w:rPr>
      </w:pPr>
      <w:r w:rsidRPr="002B44B7">
        <w:rPr>
          <w:rFonts w:ascii="Arial" w:hAnsi="Arial" w:cs="Arial"/>
          <w:b/>
        </w:rPr>
        <w:t>Time commitment</w:t>
      </w:r>
      <w:r w:rsidR="00352542" w:rsidRPr="002B44B7">
        <w:rPr>
          <w:rFonts w:ascii="Arial" w:hAnsi="Arial" w:cs="Arial"/>
          <w:b/>
        </w:rPr>
        <w:t>?</w:t>
      </w:r>
      <w:r w:rsidR="002B44B7">
        <w:rPr>
          <w:rFonts w:ascii="Arial" w:hAnsi="Arial" w:cs="Arial"/>
          <w:b/>
        </w:rPr>
        <w:tab/>
      </w:r>
      <w:r w:rsidR="002B44B7" w:rsidRPr="002B44B7">
        <w:rPr>
          <w:rFonts w:ascii="Arial" w:hAnsi="Arial" w:cs="Arial"/>
          <w:i/>
          <w:sz w:val="24"/>
          <w:szCs w:val="24"/>
        </w:rPr>
        <w:t>Sessions either start at 8.00am or 10.30am, and finish</w:t>
      </w:r>
      <w:r w:rsidR="002B44B7" w:rsidRPr="002B44B7">
        <w:rPr>
          <w:rFonts w:ascii="Arial" w:hAnsi="Arial" w:cs="Arial"/>
          <w:i/>
          <w:sz w:val="24"/>
          <w:szCs w:val="24"/>
        </w:rPr>
        <w:t xml:space="preserve"> </w:t>
      </w:r>
      <w:r w:rsidR="002B44B7" w:rsidRPr="002B44B7">
        <w:rPr>
          <w:rFonts w:ascii="Arial" w:hAnsi="Arial" w:cs="Arial"/>
          <w:i/>
          <w:sz w:val="24"/>
          <w:szCs w:val="24"/>
        </w:rPr>
        <w:t>around 4.30pm. We are looking for volunteers to support our</w:t>
      </w:r>
      <w:r w:rsidR="002B44B7" w:rsidRPr="002B44B7">
        <w:rPr>
          <w:rFonts w:ascii="Arial" w:hAnsi="Arial" w:cs="Arial"/>
          <w:i/>
          <w:sz w:val="24"/>
          <w:szCs w:val="24"/>
        </w:rPr>
        <w:t xml:space="preserve"> </w:t>
      </w:r>
      <w:r w:rsidR="002B44B7" w:rsidRPr="002B44B7">
        <w:rPr>
          <w:rFonts w:ascii="Arial" w:hAnsi="Arial" w:cs="Arial"/>
          <w:i/>
          <w:sz w:val="24"/>
          <w:szCs w:val="24"/>
        </w:rPr>
        <w:t>amazing bird team. A minimum commitment of once a week</w:t>
      </w:r>
      <w:r w:rsidR="002B44B7" w:rsidRPr="002B44B7">
        <w:rPr>
          <w:rFonts w:ascii="Arial" w:hAnsi="Arial" w:cs="Arial"/>
          <w:i/>
          <w:sz w:val="24"/>
          <w:szCs w:val="24"/>
        </w:rPr>
        <w:t xml:space="preserve"> </w:t>
      </w:r>
      <w:r w:rsidR="002B44B7" w:rsidRPr="002B44B7">
        <w:rPr>
          <w:rFonts w:ascii="Arial" w:hAnsi="Arial" w:cs="Arial"/>
          <w:i/>
          <w:sz w:val="24"/>
          <w:szCs w:val="24"/>
        </w:rPr>
        <w:t>is preferred.</w:t>
      </w:r>
      <w:r w:rsidR="009751A8">
        <w:rPr>
          <w:rFonts w:ascii="Arial" w:hAnsi="Arial" w:cs="Arial"/>
          <w:color w:val="ED6DAB" w:themeColor="accent3" w:themeShade="BF"/>
        </w:rPr>
        <w:br/>
      </w:r>
    </w:p>
    <w:p w14:paraId="60771929" w14:textId="77777777" w:rsidR="003E0DC5" w:rsidRPr="00F41097" w:rsidRDefault="003E0DC5" w:rsidP="003E0DC5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>We want your volunteering to be a positive and fun experience. You’ll get a warm welcome, including information on training, equipment and other information you need.  This will include risk assessments based on your role and any particular support you need.</w:t>
      </w:r>
    </w:p>
    <w:p w14:paraId="540D1D53" w14:textId="77777777" w:rsidR="00F41097" w:rsidRDefault="001350F6" w:rsidP="0001406B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>Volunteers receive</w:t>
      </w:r>
      <w:r w:rsidRPr="00F41097">
        <w:rPr>
          <w:rFonts w:ascii="Arial" w:hAnsi="Arial" w:cs="Arial"/>
          <w:i/>
          <w:sz w:val="24"/>
          <w:szCs w:val="24"/>
        </w:rPr>
        <w:t xml:space="preserve"> </w:t>
      </w:r>
      <w:r w:rsidR="001C0063" w:rsidRPr="00F41097">
        <w:rPr>
          <w:rFonts w:ascii="Arial" w:hAnsi="Arial" w:cs="Arial"/>
          <w:sz w:val="24"/>
          <w:szCs w:val="24"/>
        </w:rPr>
        <w:t xml:space="preserve">access to our sites, and discounts in our shops and cafes. </w:t>
      </w:r>
      <w:r w:rsidRPr="00F41097">
        <w:rPr>
          <w:rFonts w:ascii="Arial" w:hAnsi="Arial" w:cs="Arial"/>
          <w:sz w:val="24"/>
          <w:szCs w:val="24"/>
        </w:rPr>
        <w:t xml:space="preserve">Some roles include a uniform or require the use of equipment or protective clothing. </w:t>
      </w:r>
    </w:p>
    <w:p w14:paraId="162AD46B" w14:textId="77777777" w:rsidR="00F41097" w:rsidRDefault="00F41097" w:rsidP="0001406B">
      <w:pPr>
        <w:rPr>
          <w:rFonts w:ascii="Arial" w:hAnsi="Arial" w:cs="Arial"/>
          <w:color w:val="4D91FF" w:themeColor="accent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based at a particular site or office location, you’ll need to be able to get yourself there and back. Information on locations can be found on our </w:t>
      </w:r>
      <w:hyperlink r:id="rId11" w:history="1">
        <w:r w:rsidRPr="009751A8">
          <w:rPr>
            <w:rStyle w:val="Hyperlink"/>
            <w:rFonts w:ascii="Arial" w:hAnsi="Arial" w:cs="Arial"/>
            <w:color w:val="4D91FF" w:themeColor="accent4"/>
            <w:sz w:val="24"/>
            <w:szCs w:val="24"/>
          </w:rPr>
          <w:t>website</w:t>
        </w:r>
      </w:hyperlink>
      <w:r w:rsidRPr="009751A8">
        <w:rPr>
          <w:rFonts w:ascii="Arial" w:hAnsi="Arial" w:cs="Arial"/>
          <w:color w:val="4D91FF" w:themeColor="accent4"/>
          <w:sz w:val="24"/>
          <w:szCs w:val="24"/>
        </w:rPr>
        <w:t xml:space="preserve">. </w:t>
      </w:r>
    </w:p>
    <w:p w14:paraId="0F9B1109" w14:textId="4D11E312" w:rsidR="009751A8" w:rsidRPr="009751A8" w:rsidRDefault="009751A8" w:rsidP="0001406B">
      <w:pPr>
        <w:rPr>
          <w:rFonts w:ascii="Arial" w:hAnsi="Arial" w:cs="Arial"/>
          <w:sz w:val="24"/>
          <w:szCs w:val="24"/>
        </w:rPr>
      </w:pPr>
      <w:r w:rsidRPr="009751A8">
        <w:rPr>
          <w:rFonts w:ascii="Arial" w:hAnsi="Arial" w:cs="Arial"/>
          <w:sz w:val="24"/>
          <w:szCs w:val="24"/>
        </w:rPr>
        <w:t>If you are interested in volunteering for WWT but don't wish to apply online, please email </w:t>
      </w:r>
      <w:hyperlink w:history="1">
        <w:r w:rsidRPr="009751A8">
          <w:rPr>
            <w:rStyle w:val="Hyperlink"/>
            <w:rFonts w:ascii="Arial" w:hAnsi="Arial" w:cs="Arial"/>
            <w:sz w:val="24"/>
            <w:szCs w:val="24"/>
          </w:rPr>
          <w:t>volunteering@wwt.org.uk</w:t>
        </w:r>
      </w:hyperlink>
      <w:r w:rsidRPr="009751A8">
        <w:rPr>
          <w:rFonts w:ascii="Arial" w:hAnsi="Arial" w:cs="Arial"/>
          <w:sz w:val="24"/>
          <w:szCs w:val="24"/>
        </w:rPr>
        <w:t> or leave a message at 01453 891 231 with your name and number. 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F59839" w14:textId="77777777" w:rsidR="001350F6" w:rsidRPr="00F41097" w:rsidRDefault="001C0063" w:rsidP="0001406B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 xml:space="preserve">We will keep you up to date with what’s happening across WWT and </w:t>
      </w:r>
      <w:r w:rsidR="004E6099" w:rsidRPr="00F41097">
        <w:rPr>
          <w:rFonts w:ascii="Arial" w:hAnsi="Arial" w:cs="Arial"/>
          <w:sz w:val="24"/>
          <w:szCs w:val="24"/>
        </w:rPr>
        <w:t xml:space="preserve">the </w:t>
      </w:r>
      <w:r w:rsidR="006E71CE" w:rsidRPr="00F41097">
        <w:rPr>
          <w:rFonts w:ascii="Arial" w:hAnsi="Arial" w:cs="Arial"/>
          <w:sz w:val="24"/>
          <w:szCs w:val="24"/>
        </w:rPr>
        <w:t>difference</w:t>
      </w:r>
      <w:r w:rsidR="004E6099" w:rsidRPr="00F41097">
        <w:rPr>
          <w:rFonts w:ascii="Arial" w:hAnsi="Arial" w:cs="Arial"/>
          <w:sz w:val="24"/>
          <w:szCs w:val="24"/>
        </w:rPr>
        <w:t xml:space="preserve"> you will be helping to make happen. </w:t>
      </w:r>
    </w:p>
    <w:p w14:paraId="47DDBE6A" w14:textId="77777777" w:rsidR="00A91ABE" w:rsidRPr="009751A8" w:rsidRDefault="00A91ABE" w:rsidP="00A91ABE">
      <w:pPr>
        <w:spacing w:before="360" w:after="0" w:line="320" w:lineRule="exact"/>
        <w:rPr>
          <w:rFonts w:ascii="Arial" w:hAnsi="Arial" w:cs="Arial"/>
          <w:b/>
          <w:color w:val="114343" w:themeColor="background1"/>
        </w:rPr>
      </w:pPr>
      <w:r w:rsidRPr="009751A8">
        <w:rPr>
          <w:rFonts w:ascii="Arial" w:hAnsi="Arial" w:cs="Arial"/>
          <w:b/>
          <w:color w:val="114343" w:themeColor="background1"/>
        </w:rPr>
        <w:t>Interested?</w:t>
      </w:r>
    </w:p>
    <w:p w14:paraId="20DEBE27" w14:textId="2D60BC1B" w:rsidR="00A91ABE" w:rsidRPr="00F41097" w:rsidRDefault="00A91ABE" w:rsidP="00A91ABE">
      <w:pPr>
        <w:spacing w:before="360" w:after="0" w:line="320" w:lineRule="exact"/>
        <w:rPr>
          <w:rFonts w:ascii="Arial" w:hAnsi="Arial" w:cs="Arial"/>
          <w:b/>
          <w:color w:val="0592BD"/>
        </w:rPr>
      </w:pPr>
      <w:r w:rsidRPr="00F41097">
        <w:rPr>
          <w:rFonts w:ascii="Arial" w:hAnsi="Arial" w:cs="Arial"/>
          <w:sz w:val="24"/>
          <w:szCs w:val="24"/>
        </w:rPr>
        <w:t xml:space="preserve">If you are interested in this role, </w:t>
      </w:r>
      <w:r w:rsidRPr="002B44B7">
        <w:rPr>
          <w:rFonts w:ascii="Arial" w:hAnsi="Arial" w:cs="Arial"/>
          <w:sz w:val="24"/>
          <w:szCs w:val="24"/>
        </w:rPr>
        <w:t xml:space="preserve">please </w:t>
      </w:r>
      <w:r w:rsidRPr="002B44B7">
        <w:rPr>
          <w:rFonts w:ascii="Arial" w:hAnsi="Arial" w:cs="Arial"/>
          <w:iCs/>
          <w:sz w:val="24"/>
          <w:szCs w:val="24"/>
        </w:rPr>
        <w:t xml:space="preserve">complete an </w:t>
      </w:r>
      <w:r w:rsidR="005324B1" w:rsidRPr="002B44B7">
        <w:rPr>
          <w:rFonts w:ascii="Arial" w:hAnsi="Arial" w:cs="Arial"/>
          <w:iCs/>
          <w:sz w:val="24"/>
          <w:szCs w:val="24"/>
        </w:rPr>
        <w:t>application form</w:t>
      </w:r>
      <w:r w:rsidRPr="002B44B7">
        <w:rPr>
          <w:rFonts w:ascii="Arial" w:hAnsi="Arial" w:cs="Arial"/>
          <w:iCs/>
          <w:sz w:val="24"/>
          <w:szCs w:val="24"/>
        </w:rPr>
        <w:t xml:space="preserve"> so that we can talk it through further with you.</w:t>
      </w:r>
      <w:r w:rsidRPr="002B44B7">
        <w:rPr>
          <w:rFonts w:ascii="Arial" w:hAnsi="Arial" w:cs="Arial"/>
          <w:i/>
          <w:sz w:val="24"/>
          <w:szCs w:val="24"/>
        </w:rPr>
        <w:t xml:space="preserve"> </w:t>
      </w:r>
    </w:p>
    <w:p w14:paraId="1C31A940" w14:textId="77777777" w:rsidR="001350F6" w:rsidRPr="00F41097" w:rsidRDefault="001350F6" w:rsidP="00A91ABE">
      <w:pPr>
        <w:rPr>
          <w:rFonts w:ascii="Arial" w:hAnsi="Arial" w:cs="Arial"/>
          <w:color w:val="FF0000"/>
          <w:sz w:val="24"/>
          <w:szCs w:val="24"/>
        </w:rPr>
      </w:pPr>
    </w:p>
    <w:sectPr w:rsidR="001350F6" w:rsidRPr="00F41097" w:rsidSect="009751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7A4"/>
    <w:multiLevelType w:val="hybridMultilevel"/>
    <w:tmpl w:val="4412B2BC"/>
    <w:lvl w:ilvl="0" w:tplc="16702A18">
      <w:numFmt w:val="bullet"/>
      <w:lvlText w:val="-"/>
      <w:lvlJc w:val="left"/>
      <w:pPr>
        <w:ind w:left="720" w:hanging="360"/>
      </w:pPr>
      <w:rPr>
        <w:rFonts w:ascii="DIN-Regular" w:eastAsiaTheme="minorHAnsi" w:hAnsi="DIN-Regular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148"/>
    <w:multiLevelType w:val="hybridMultilevel"/>
    <w:tmpl w:val="E368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1E4"/>
    <w:multiLevelType w:val="hybridMultilevel"/>
    <w:tmpl w:val="012E8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169C7"/>
    <w:multiLevelType w:val="hybridMultilevel"/>
    <w:tmpl w:val="2026943C"/>
    <w:lvl w:ilvl="0" w:tplc="6CC8A93E">
      <w:numFmt w:val="bullet"/>
      <w:lvlText w:val="-"/>
      <w:lvlJc w:val="left"/>
      <w:pPr>
        <w:ind w:left="720" w:hanging="360"/>
      </w:pPr>
      <w:rPr>
        <w:rFonts w:ascii="DIN-Regular" w:eastAsiaTheme="minorEastAsia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284C"/>
    <w:multiLevelType w:val="hybridMultilevel"/>
    <w:tmpl w:val="302C970C"/>
    <w:lvl w:ilvl="0" w:tplc="0DF4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A11"/>
    <w:multiLevelType w:val="hybridMultilevel"/>
    <w:tmpl w:val="9B1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49C"/>
    <w:multiLevelType w:val="hybridMultilevel"/>
    <w:tmpl w:val="FB688C9E"/>
    <w:lvl w:ilvl="0" w:tplc="EF58A21A">
      <w:numFmt w:val="bullet"/>
      <w:lvlText w:val="-"/>
      <w:lvlJc w:val="left"/>
      <w:pPr>
        <w:ind w:left="1080" w:hanging="360"/>
      </w:pPr>
      <w:rPr>
        <w:rFonts w:ascii="DIN-Regular" w:eastAsiaTheme="minorHAnsi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579F"/>
    <w:multiLevelType w:val="hybridMultilevel"/>
    <w:tmpl w:val="283279B2"/>
    <w:lvl w:ilvl="0" w:tplc="0070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578DD"/>
    <w:multiLevelType w:val="hybridMultilevel"/>
    <w:tmpl w:val="F32A554C"/>
    <w:lvl w:ilvl="0" w:tplc="A566C85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C069F"/>
    <w:multiLevelType w:val="hybridMultilevel"/>
    <w:tmpl w:val="64187040"/>
    <w:lvl w:ilvl="0" w:tplc="D45A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C7D3E"/>
    <w:multiLevelType w:val="hybridMultilevel"/>
    <w:tmpl w:val="EC308386"/>
    <w:lvl w:ilvl="0" w:tplc="267E0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B5361"/>
    <w:multiLevelType w:val="hybridMultilevel"/>
    <w:tmpl w:val="05608888"/>
    <w:lvl w:ilvl="0" w:tplc="A566C85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D7C06"/>
    <w:multiLevelType w:val="hybridMultilevel"/>
    <w:tmpl w:val="A9F6D412"/>
    <w:lvl w:ilvl="0" w:tplc="A566C85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52BDF"/>
    <w:multiLevelType w:val="hybridMultilevel"/>
    <w:tmpl w:val="80BAF414"/>
    <w:lvl w:ilvl="0" w:tplc="408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0182695">
    <w:abstractNumId w:val="10"/>
  </w:num>
  <w:num w:numId="2" w16cid:durableId="877203982">
    <w:abstractNumId w:val="9"/>
  </w:num>
  <w:num w:numId="3" w16cid:durableId="437797073">
    <w:abstractNumId w:val="7"/>
  </w:num>
  <w:num w:numId="4" w16cid:durableId="1137840726">
    <w:abstractNumId w:val="17"/>
  </w:num>
  <w:num w:numId="5" w16cid:durableId="1430660129">
    <w:abstractNumId w:val="4"/>
  </w:num>
  <w:num w:numId="6" w16cid:durableId="2125344785">
    <w:abstractNumId w:val="27"/>
  </w:num>
  <w:num w:numId="7" w16cid:durableId="1732725900">
    <w:abstractNumId w:val="26"/>
  </w:num>
  <w:num w:numId="8" w16cid:durableId="455878260">
    <w:abstractNumId w:val="20"/>
  </w:num>
  <w:num w:numId="9" w16cid:durableId="700252300">
    <w:abstractNumId w:val="6"/>
  </w:num>
  <w:num w:numId="10" w16cid:durableId="1786342400">
    <w:abstractNumId w:val="16"/>
  </w:num>
  <w:num w:numId="11" w16cid:durableId="1973561063">
    <w:abstractNumId w:val="14"/>
  </w:num>
  <w:num w:numId="12" w16cid:durableId="891892601">
    <w:abstractNumId w:val="23"/>
  </w:num>
  <w:num w:numId="13" w16cid:durableId="2051417205">
    <w:abstractNumId w:val="5"/>
  </w:num>
  <w:num w:numId="14" w16cid:durableId="1154563332">
    <w:abstractNumId w:val="13"/>
  </w:num>
  <w:num w:numId="15" w16cid:durableId="281310432">
    <w:abstractNumId w:val="22"/>
  </w:num>
  <w:num w:numId="16" w16cid:durableId="562177900">
    <w:abstractNumId w:val="21"/>
  </w:num>
  <w:num w:numId="17" w16cid:durableId="1607927270">
    <w:abstractNumId w:val="12"/>
  </w:num>
  <w:num w:numId="18" w16cid:durableId="1786650596">
    <w:abstractNumId w:val="1"/>
  </w:num>
  <w:num w:numId="19" w16cid:durableId="1555000271">
    <w:abstractNumId w:val="25"/>
  </w:num>
  <w:num w:numId="20" w16cid:durableId="2122142579">
    <w:abstractNumId w:val="18"/>
  </w:num>
  <w:num w:numId="21" w16cid:durableId="297297991">
    <w:abstractNumId w:val="11"/>
  </w:num>
  <w:num w:numId="22" w16cid:durableId="873155448">
    <w:abstractNumId w:val="8"/>
  </w:num>
  <w:num w:numId="23" w16cid:durableId="1797213501">
    <w:abstractNumId w:val="0"/>
  </w:num>
  <w:num w:numId="24" w16cid:durableId="1279995439">
    <w:abstractNumId w:val="3"/>
  </w:num>
  <w:num w:numId="25" w16cid:durableId="1889417462">
    <w:abstractNumId w:val="2"/>
  </w:num>
  <w:num w:numId="26" w16cid:durableId="153881565">
    <w:abstractNumId w:val="19"/>
  </w:num>
  <w:num w:numId="27" w16cid:durableId="262802568">
    <w:abstractNumId w:val="24"/>
  </w:num>
  <w:num w:numId="28" w16cid:durableId="15986374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1406B"/>
    <w:rsid w:val="00047595"/>
    <w:rsid w:val="00071A09"/>
    <w:rsid w:val="000A75FA"/>
    <w:rsid w:val="000A7713"/>
    <w:rsid w:val="000D5EAE"/>
    <w:rsid w:val="000E6540"/>
    <w:rsid w:val="000F159F"/>
    <w:rsid w:val="000F3C70"/>
    <w:rsid w:val="00107131"/>
    <w:rsid w:val="001350F6"/>
    <w:rsid w:val="00143A29"/>
    <w:rsid w:val="00155CE3"/>
    <w:rsid w:val="00162A2F"/>
    <w:rsid w:val="00162F76"/>
    <w:rsid w:val="00172BB2"/>
    <w:rsid w:val="00176A2D"/>
    <w:rsid w:val="00186F72"/>
    <w:rsid w:val="001935BE"/>
    <w:rsid w:val="00194283"/>
    <w:rsid w:val="001B602B"/>
    <w:rsid w:val="001C0063"/>
    <w:rsid w:val="001C160B"/>
    <w:rsid w:val="001C3F43"/>
    <w:rsid w:val="00255424"/>
    <w:rsid w:val="00255E8B"/>
    <w:rsid w:val="00255ECB"/>
    <w:rsid w:val="00256C01"/>
    <w:rsid w:val="002930DA"/>
    <w:rsid w:val="002941AB"/>
    <w:rsid w:val="002B44B7"/>
    <w:rsid w:val="002C1573"/>
    <w:rsid w:val="00316192"/>
    <w:rsid w:val="0032454B"/>
    <w:rsid w:val="00351B22"/>
    <w:rsid w:val="00352542"/>
    <w:rsid w:val="00375C53"/>
    <w:rsid w:val="003E0DC5"/>
    <w:rsid w:val="003F18E4"/>
    <w:rsid w:val="00445181"/>
    <w:rsid w:val="00473F2A"/>
    <w:rsid w:val="004746AB"/>
    <w:rsid w:val="004A14B4"/>
    <w:rsid w:val="004D63E5"/>
    <w:rsid w:val="004E2D53"/>
    <w:rsid w:val="004E59F0"/>
    <w:rsid w:val="004E6099"/>
    <w:rsid w:val="00510B85"/>
    <w:rsid w:val="005324B1"/>
    <w:rsid w:val="005B6E18"/>
    <w:rsid w:val="005D47FB"/>
    <w:rsid w:val="005E4F7D"/>
    <w:rsid w:val="00611CDF"/>
    <w:rsid w:val="006363C8"/>
    <w:rsid w:val="00680FC4"/>
    <w:rsid w:val="00690F1A"/>
    <w:rsid w:val="00697C8F"/>
    <w:rsid w:val="006B5976"/>
    <w:rsid w:val="006E3267"/>
    <w:rsid w:val="006E71CE"/>
    <w:rsid w:val="00727DD1"/>
    <w:rsid w:val="00735141"/>
    <w:rsid w:val="007B56CB"/>
    <w:rsid w:val="007C54B2"/>
    <w:rsid w:val="007D071A"/>
    <w:rsid w:val="007F0853"/>
    <w:rsid w:val="00803A11"/>
    <w:rsid w:val="008054F3"/>
    <w:rsid w:val="00810253"/>
    <w:rsid w:val="00817AF3"/>
    <w:rsid w:val="0082074C"/>
    <w:rsid w:val="008427AF"/>
    <w:rsid w:val="00864E48"/>
    <w:rsid w:val="00871E4B"/>
    <w:rsid w:val="00890AD1"/>
    <w:rsid w:val="0089487F"/>
    <w:rsid w:val="008B796D"/>
    <w:rsid w:val="008D7624"/>
    <w:rsid w:val="008E3845"/>
    <w:rsid w:val="008E6E69"/>
    <w:rsid w:val="009148C5"/>
    <w:rsid w:val="009364E7"/>
    <w:rsid w:val="0096372A"/>
    <w:rsid w:val="009751A8"/>
    <w:rsid w:val="009E1FCD"/>
    <w:rsid w:val="00A0321E"/>
    <w:rsid w:val="00A0703B"/>
    <w:rsid w:val="00A50FDC"/>
    <w:rsid w:val="00A56841"/>
    <w:rsid w:val="00A91ABE"/>
    <w:rsid w:val="00A9375E"/>
    <w:rsid w:val="00A97792"/>
    <w:rsid w:val="00AB53A3"/>
    <w:rsid w:val="00AE03B9"/>
    <w:rsid w:val="00AE3539"/>
    <w:rsid w:val="00B21EFC"/>
    <w:rsid w:val="00B33B88"/>
    <w:rsid w:val="00BB7F88"/>
    <w:rsid w:val="00BD23B9"/>
    <w:rsid w:val="00C003CE"/>
    <w:rsid w:val="00C406E4"/>
    <w:rsid w:val="00C46C13"/>
    <w:rsid w:val="00C5143C"/>
    <w:rsid w:val="00C75191"/>
    <w:rsid w:val="00C84546"/>
    <w:rsid w:val="00C8623C"/>
    <w:rsid w:val="00C93A91"/>
    <w:rsid w:val="00CC4348"/>
    <w:rsid w:val="00CC47C5"/>
    <w:rsid w:val="00CE7696"/>
    <w:rsid w:val="00D01D48"/>
    <w:rsid w:val="00D1309F"/>
    <w:rsid w:val="00D41636"/>
    <w:rsid w:val="00D526E0"/>
    <w:rsid w:val="00DB7D1C"/>
    <w:rsid w:val="00DE778C"/>
    <w:rsid w:val="00E325B6"/>
    <w:rsid w:val="00EA47DA"/>
    <w:rsid w:val="00EB1955"/>
    <w:rsid w:val="00F05800"/>
    <w:rsid w:val="00F35F03"/>
    <w:rsid w:val="00F37A4A"/>
    <w:rsid w:val="00F41097"/>
    <w:rsid w:val="00F57389"/>
    <w:rsid w:val="00F87840"/>
    <w:rsid w:val="00F9010D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08]"/>
    </o:shapedefaults>
    <o:shapelayout v:ext="edit">
      <o:idmap v:ext="edit" data="1"/>
    </o:shapelayout>
  </w:shapeDefaults>
  <w:decimalSymbol w:val="."/>
  <w:listSeparator w:val=","/>
  <w14:docId w14:val="342AB143"/>
  <w15:docId w15:val="{0F1DFB81-024F-43E3-8120-D52724F9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7C5"/>
    <w:pPr>
      <w:ind w:left="720"/>
      <w:contextualSpacing/>
    </w:pPr>
  </w:style>
  <w:style w:type="paragraph" w:styleId="NoSpacing">
    <w:name w:val="No Spacing"/>
    <w:uiPriority w:val="1"/>
    <w:qFormat/>
    <w:rsid w:val="00A0703B"/>
    <w:pPr>
      <w:spacing w:after="0" w:line="240" w:lineRule="auto"/>
    </w:pPr>
  </w:style>
  <w:style w:type="paragraph" w:customStyle="1" w:styleId="Default">
    <w:name w:val="Default"/>
    <w:rsid w:val="000D5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1097"/>
    <w:rPr>
      <w:color w:val="4D91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wwt.org.uk/wetland-centres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False</rca:property>
    <rca:property rca:type="ConfiguredPageLocation">http://hq13-sharepoint:30002/sites/Portal/SiteDirectory/IT/conversion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8B9CBC89AF4489E0674B828A1C35" ma:contentTypeVersion="2" ma:contentTypeDescription="Create a new document." ma:contentTypeScope="" ma:versionID="ec094c84a96c0b652a503317d5ed909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19FBD9E-20E0-4E67-A1FA-6BEE516115E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5E55EA-7CFF-4A1F-A20A-C67C2994CA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26F54-3A56-45F7-B0E0-97CF9AB69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62B80F-C7FD-4A5C-A122-0B8B2683D804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403E7E87-34DE-4B75-8A46-238F9B55B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Susan.Starkey</dc:creator>
  <cp:lastModifiedBy>Natasha Gornall</cp:lastModifiedBy>
  <cp:revision>2</cp:revision>
  <cp:lastPrinted>2014-10-03T14:26:00Z</cp:lastPrinted>
  <dcterms:created xsi:type="dcterms:W3CDTF">2025-09-16T15:24:00Z</dcterms:created>
  <dcterms:modified xsi:type="dcterms:W3CDTF">2025-09-16T15:24:00Z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0x0101000D4B8B9CBC89AF4489E0674B828A1C35</vt:lpwstr>
  </property>
</Properties>
</file>